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F7BDEE" w14:textId="3EE4280E" w:rsidR="00723E48" w:rsidRDefault="00D7581B">
      <w:pPr>
        <w:pStyle w:val="Ttulo1"/>
        <w:spacing w:before="75"/>
      </w:pPr>
      <w:r>
        <w:t>SP</w:t>
      </w:r>
      <w:r w:rsidR="00310F37">
        <w:t xml:space="preserve"> </w:t>
      </w:r>
      <w:r w:rsidR="00984588" w:rsidRPr="00E93F34">
        <w:rPr>
          <w:b w:val="0"/>
          <w:bCs w:val="0"/>
          <w:sz w:val="22"/>
          <w:szCs w:val="22"/>
        </w:rPr>
        <w:t xml:space="preserve"> </w:t>
      </w:r>
      <w:r w:rsidR="00984588" w:rsidRPr="00984588">
        <w:rPr>
          <w:sz w:val="22"/>
          <w:szCs w:val="22"/>
        </w:rPr>
        <w:t>9015921</w:t>
      </w:r>
    </w:p>
    <w:p w14:paraId="793E480C" w14:textId="77777777" w:rsidR="00723E48" w:rsidRPr="001F03AF" w:rsidRDefault="00723E48">
      <w:pPr>
        <w:pStyle w:val="Textoindependiente"/>
        <w:spacing w:before="4"/>
        <w:rPr>
          <w:rFonts w:ascii="Arial" w:eastAsia="Arial" w:hAnsi="Arial" w:cs="Arial"/>
          <w:b/>
          <w:bCs/>
        </w:rPr>
      </w:pPr>
    </w:p>
    <w:p w14:paraId="655EE679" w14:textId="77777777" w:rsidR="00723E48" w:rsidRDefault="00AE5D27">
      <w:pPr>
        <w:spacing w:before="1"/>
        <w:ind w:left="692" w:right="712"/>
        <w:jc w:val="center"/>
        <w:rPr>
          <w:rFonts w:ascii="Arial"/>
          <w:b/>
          <w:sz w:val="20"/>
        </w:rPr>
      </w:pPr>
      <w:r>
        <w:rPr>
          <w:rFonts w:ascii="Arial"/>
          <w:b/>
          <w:sz w:val="20"/>
        </w:rPr>
        <w:t>FORMATO</w:t>
      </w:r>
    </w:p>
    <w:p w14:paraId="04BCA260" w14:textId="77777777" w:rsidR="00723E48" w:rsidRDefault="00AE5D27">
      <w:pPr>
        <w:pStyle w:val="Ttulo1"/>
        <w:spacing w:line="264" w:lineRule="auto"/>
        <w:ind w:left="692" w:right="715"/>
        <w:jc w:val="center"/>
      </w:pPr>
      <w:r>
        <w:t>COMPROMISO</w:t>
      </w:r>
      <w:r>
        <w:rPr>
          <w:spacing w:val="-3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CUMPLIMIENTO</w:t>
      </w:r>
      <w:r>
        <w:rPr>
          <w:spacing w:val="-3"/>
        </w:rPr>
        <w:t xml:space="preserve"> </w:t>
      </w:r>
      <w:r>
        <w:t>CON</w:t>
      </w:r>
      <w:r>
        <w:rPr>
          <w:spacing w:val="-1"/>
        </w:rPr>
        <w:t xml:space="preserve"> </w:t>
      </w:r>
      <w:r>
        <w:t>LAS</w:t>
      </w:r>
      <w:r>
        <w:rPr>
          <w:spacing w:val="-1"/>
        </w:rPr>
        <w:t xml:space="preserve"> </w:t>
      </w:r>
      <w:r>
        <w:t>ESPECIFICACIONES</w:t>
      </w:r>
      <w:r>
        <w:rPr>
          <w:spacing w:val="-2"/>
        </w:rPr>
        <w:t xml:space="preserve"> </w:t>
      </w:r>
      <w:r>
        <w:t>Y</w:t>
      </w:r>
      <w:r>
        <w:rPr>
          <w:spacing w:val="-4"/>
        </w:rPr>
        <w:t xml:space="preserve"> </w:t>
      </w:r>
      <w:r>
        <w:t>CRITERIOS</w:t>
      </w:r>
      <w:r>
        <w:rPr>
          <w:spacing w:val="-52"/>
        </w:rPr>
        <w:t xml:space="preserve"> </w:t>
      </w:r>
      <w:r>
        <w:t>AMBIENTALES</w:t>
      </w:r>
    </w:p>
    <w:p w14:paraId="53ADFE5D" w14:textId="77777777" w:rsidR="00723E48" w:rsidRDefault="00723E48">
      <w:pPr>
        <w:pStyle w:val="Textoindependiente"/>
        <w:spacing w:before="8"/>
        <w:rPr>
          <w:rFonts w:ascii="Arial"/>
          <w:b/>
          <w:sz w:val="21"/>
        </w:rPr>
      </w:pPr>
    </w:p>
    <w:p w14:paraId="10A6E4A0" w14:textId="77777777" w:rsidR="00310F37" w:rsidRPr="00310F37" w:rsidRDefault="00310F37" w:rsidP="00310F37">
      <w:pPr>
        <w:widowControl/>
        <w:autoSpaceDE/>
        <w:autoSpaceDN/>
        <w:spacing w:line="278" w:lineRule="auto"/>
        <w:rPr>
          <w:rFonts w:ascii="Arial" w:eastAsia="Aptos" w:hAnsi="Arial" w:cs="Arial"/>
          <w:kern w:val="2"/>
          <w14:ligatures w14:val="standardContextual"/>
        </w:rPr>
      </w:pPr>
      <w:r w:rsidRPr="00310F37">
        <w:rPr>
          <w:rFonts w:ascii="Arial" w:eastAsia="Aptos" w:hAnsi="Arial" w:cs="Arial"/>
          <w:kern w:val="2"/>
          <w14:ligatures w14:val="standardContextual"/>
        </w:rPr>
        <w:t>Señores</w:t>
      </w:r>
    </w:p>
    <w:p w14:paraId="6D9D83C5" w14:textId="77777777" w:rsidR="00310F37" w:rsidRPr="00310F37" w:rsidRDefault="00310F37" w:rsidP="00310F37">
      <w:pPr>
        <w:widowControl/>
        <w:autoSpaceDE/>
        <w:autoSpaceDN/>
        <w:spacing w:line="278" w:lineRule="auto"/>
        <w:rPr>
          <w:rFonts w:ascii="Arial" w:eastAsia="Aptos" w:hAnsi="Arial" w:cs="Arial"/>
          <w:b/>
          <w:bCs/>
          <w:kern w:val="2"/>
          <w14:ligatures w14:val="standardContextual"/>
        </w:rPr>
      </w:pPr>
      <w:r w:rsidRPr="00310F37">
        <w:rPr>
          <w:rFonts w:ascii="Arial" w:eastAsia="Aptos" w:hAnsi="Arial" w:cs="Arial"/>
          <w:b/>
          <w:bCs/>
          <w:kern w:val="2"/>
          <w14:ligatures w14:val="standardContextual"/>
        </w:rPr>
        <w:t xml:space="preserve">DISTRITO ESPECIAL DE CIENCIA, TECNOLOGÍA E INNOVACIÓN DE MEDELLÍN </w:t>
      </w:r>
    </w:p>
    <w:p w14:paraId="4ED51EDE" w14:textId="77777777" w:rsidR="00310F37" w:rsidRPr="00310F37" w:rsidRDefault="00310F37" w:rsidP="00310F37">
      <w:pPr>
        <w:widowControl/>
        <w:autoSpaceDE/>
        <w:autoSpaceDN/>
        <w:spacing w:line="278" w:lineRule="auto"/>
        <w:rPr>
          <w:rFonts w:ascii="Arial" w:eastAsia="Aptos" w:hAnsi="Arial" w:cs="Arial"/>
          <w:kern w:val="2"/>
          <w14:ligatures w14:val="standardContextual"/>
        </w:rPr>
      </w:pPr>
      <w:r w:rsidRPr="00310F37">
        <w:rPr>
          <w:rFonts w:ascii="Arial" w:eastAsia="Aptos" w:hAnsi="Arial" w:cs="Arial"/>
          <w:kern w:val="2"/>
          <w14:ligatures w14:val="standardContextual"/>
        </w:rPr>
        <w:t>Calle 44 N° 52 165</w:t>
      </w:r>
    </w:p>
    <w:p w14:paraId="610DFFB1" w14:textId="77777777" w:rsidR="00310F37" w:rsidRPr="00310F37" w:rsidRDefault="00310F37" w:rsidP="00310F37">
      <w:pPr>
        <w:widowControl/>
        <w:autoSpaceDE/>
        <w:autoSpaceDN/>
        <w:spacing w:line="278" w:lineRule="auto"/>
        <w:rPr>
          <w:rFonts w:ascii="Arial" w:eastAsia="Aptos" w:hAnsi="Arial" w:cs="Arial"/>
          <w:kern w:val="2"/>
          <w14:ligatures w14:val="standardContextual"/>
        </w:rPr>
      </w:pPr>
      <w:r w:rsidRPr="00310F37">
        <w:rPr>
          <w:rFonts w:ascii="Arial" w:eastAsia="Aptos" w:hAnsi="Arial" w:cs="Arial"/>
          <w:kern w:val="2"/>
          <w14:ligatures w14:val="standardContextual"/>
        </w:rPr>
        <w:t>Medellín</w:t>
      </w:r>
    </w:p>
    <w:p w14:paraId="1745D347" w14:textId="4E1EDA3B" w:rsidR="00723E48" w:rsidRDefault="00723E48" w:rsidP="00080E38">
      <w:pPr>
        <w:pStyle w:val="Textoindependiente"/>
        <w:spacing w:before="22" w:line="264" w:lineRule="auto"/>
        <w:ind w:left="102" w:right="-12"/>
      </w:pPr>
    </w:p>
    <w:p w14:paraId="6CC7102D" w14:textId="77777777" w:rsidR="00723E48" w:rsidRDefault="00723E48">
      <w:pPr>
        <w:pStyle w:val="Textoindependiente"/>
        <w:rPr>
          <w:sz w:val="22"/>
        </w:rPr>
      </w:pPr>
    </w:p>
    <w:p w14:paraId="2BC46FD5" w14:textId="77777777" w:rsidR="00723E48" w:rsidRDefault="00723E48">
      <w:pPr>
        <w:pStyle w:val="Textoindependiente"/>
        <w:spacing w:before="5"/>
      </w:pPr>
    </w:p>
    <w:p w14:paraId="2A02FDFF" w14:textId="1F7C3C95" w:rsidR="00723E48" w:rsidRDefault="00AE5D27" w:rsidP="00310F37">
      <w:pPr>
        <w:pStyle w:val="Ttulo1"/>
        <w:spacing w:before="0"/>
        <w:ind w:left="0"/>
      </w:pPr>
      <w:r>
        <w:t>REFERENCIA:</w:t>
      </w:r>
      <w:r>
        <w:rPr>
          <w:spacing w:val="-3"/>
        </w:rPr>
        <w:t xml:space="preserve"> </w:t>
      </w:r>
      <w:r>
        <w:rPr>
          <w:rFonts w:ascii="Arial MT" w:hAnsi="Arial MT"/>
          <w:b w:val="0"/>
        </w:rPr>
        <w:t>Proceso</w:t>
      </w:r>
      <w:r>
        <w:rPr>
          <w:rFonts w:ascii="Arial MT" w:hAnsi="Arial MT"/>
          <w:b w:val="0"/>
          <w:spacing w:val="-2"/>
        </w:rPr>
        <w:t xml:space="preserve"> </w:t>
      </w:r>
      <w:r>
        <w:rPr>
          <w:rFonts w:ascii="Arial MT" w:hAnsi="Arial MT"/>
          <w:b w:val="0"/>
        </w:rPr>
        <w:t>de</w:t>
      </w:r>
      <w:r>
        <w:rPr>
          <w:rFonts w:ascii="Arial MT" w:hAnsi="Arial MT"/>
          <w:b w:val="0"/>
          <w:spacing w:val="-1"/>
        </w:rPr>
        <w:t xml:space="preserve"> </w:t>
      </w:r>
      <w:r w:rsidRPr="00080E38">
        <w:rPr>
          <w:rFonts w:ascii="Arial MT" w:hAnsi="Arial MT"/>
          <w:b w:val="0"/>
        </w:rPr>
        <w:t xml:space="preserve">Contratación </w:t>
      </w:r>
      <w:r w:rsidR="00984588" w:rsidRPr="00984588">
        <w:rPr>
          <w:rFonts w:eastAsia="Aptos"/>
          <w:kern w:val="2"/>
          <w:sz w:val="22"/>
          <w:szCs w:val="22"/>
          <w14:ligatures w14:val="standardContextual"/>
        </w:rPr>
        <w:t xml:space="preserve"> 9015921</w:t>
      </w:r>
    </w:p>
    <w:p w14:paraId="4FD6DB47" w14:textId="0D9A5F03" w:rsidR="00723E48" w:rsidRDefault="00723E48">
      <w:pPr>
        <w:pStyle w:val="Textoindependiente"/>
        <w:spacing w:before="2"/>
        <w:rPr>
          <w:rFonts w:ascii="Arial"/>
          <w:b/>
          <w:sz w:val="26"/>
        </w:rPr>
      </w:pPr>
    </w:p>
    <w:p w14:paraId="58D3DDEF" w14:textId="11098D5C" w:rsidR="00080E38" w:rsidRPr="00310F37" w:rsidRDefault="009421A9" w:rsidP="00080E38">
      <w:pPr>
        <w:tabs>
          <w:tab w:val="left" w:pos="-142"/>
        </w:tabs>
        <w:adjustRightInd w:val="0"/>
        <w:spacing w:line="276" w:lineRule="auto"/>
        <w:jc w:val="both"/>
        <w:rPr>
          <w:rFonts w:asciiTheme="minorBidi" w:hAnsiTheme="minorBidi" w:cstheme="minorBidi"/>
          <w:b/>
          <w:lang w:val="es-CO"/>
        </w:rPr>
      </w:pPr>
      <w:r w:rsidRPr="00080E38">
        <w:rPr>
          <w:rFonts w:ascii="Arial" w:eastAsia="Arial" w:hAnsi="Arial" w:cs="Arial"/>
          <w:b/>
          <w:bCs/>
          <w:sz w:val="20"/>
          <w:szCs w:val="20"/>
        </w:rPr>
        <w:t>Objeto</w:t>
      </w:r>
      <w:r w:rsidRPr="00110B84">
        <w:rPr>
          <w:rFonts w:asciiTheme="minorBidi" w:hAnsiTheme="minorBidi" w:cstheme="minorBidi"/>
          <w:b/>
          <w:lang w:val="es-CO"/>
        </w:rPr>
        <w:t xml:space="preserve">: </w:t>
      </w:r>
      <w:r w:rsidR="00310F37">
        <w:rPr>
          <w:rFonts w:asciiTheme="minorBidi" w:hAnsiTheme="minorBidi" w:cstheme="minorBidi"/>
          <w:b/>
          <w:lang w:val="es-CO"/>
        </w:rPr>
        <w:t>“</w:t>
      </w:r>
      <w:r w:rsidR="00080E38" w:rsidRPr="00080E38">
        <w:rPr>
          <w:rFonts w:eastAsia="Arial" w:cs="Arial"/>
          <w:bCs/>
          <w:sz w:val="20"/>
          <w:szCs w:val="20"/>
        </w:rPr>
        <w:t>Suministrar elementos e implementos de aseo y cafetería</w:t>
      </w:r>
      <w:r w:rsidR="00310F37">
        <w:rPr>
          <w:rFonts w:eastAsia="Arial" w:cs="Arial"/>
          <w:bCs/>
          <w:sz w:val="20"/>
          <w:szCs w:val="20"/>
        </w:rPr>
        <w:t>”</w:t>
      </w:r>
    </w:p>
    <w:p w14:paraId="67373229" w14:textId="77777777" w:rsidR="009421A9" w:rsidRPr="00080E38" w:rsidRDefault="009421A9" w:rsidP="009421A9">
      <w:pPr>
        <w:pStyle w:val="Textoindependiente"/>
        <w:spacing w:before="2"/>
        <w:rPr>
          <w:rFonts w:ascii="Arial"/>
          <w:b/>
          <w:sz w:val="26"/>
          <w:lang w:val="es-CO"/>
        </w:rPr>
      </w:pPr>
    </w:p>
    <w:p w14:paraId="00A7231D" w14:textId="77777777" w:rsidR="00723E48" w:rsidRDefault="00AE5D27">
      <w:pPr>
        <w:pStyle w:val="Textoindependiente"/>
        <w:ind w:left="102"/>
      </w:pPr>
      <w:r>
        <w:t>Estimados</w:t>
      </w:r>
      <w:r>
        <w:rPr>
          <w:spacing w:val="-5"/>
        </w:rPr>
        <w:t xml:space="preserve"> </w:t>
      </w:r>
      <w:r>
        <w:t>señores,</w:t>
      </w:r>
    </w:p>
    <w:p w14:paraId="26FACDBA" w14:textId="77777777" w:rsidR="00723E48" w:rsidRDefault="00723E48">
      <w:pPr>
        <w:pStyle w:val="Textoindependiente"/>
        <w:spacing w:before="6"/>
        <w:rPr>
          <w:sz w:val="22"/>
        </w:rPr>
      </w:pPr>
    </w:p>
    <w:p w14:paraId="7EB32944" w14:textId="1831DCBB" w:rsidR="00723E48" w:rsidRPr="00FD786C" w:rsidRDefault="00AE5D27" w:rsidP="00FD786C">
      <w:pPr>
        <w:pStyle w:val="Textoindependiente"/>
        <w:tabs>
          <w:tab w:val="left" w:pos="6165"/>
        </w:tabs>
        <w:spacing w:before="1"/>
        <w:ind w:left="102" w:right="120"/>
        <w:jc w:val="both"/>
        <w:rPr>
          <w:rFonts w:ascii="Arial" w:hAnsi="Arial" w:cs="Arial"/>
          <w:b/>
        </w:rPr>
      </w:pPr>
      <w:r w:rsidRPr="00FD786C">
        <w:rPr>
          <w:rFonts w:ascii="Arial" w:hAnsi="Arial" w:cs="Arial"/>
        </w:rPr>
        <w:t>El</w:t>
      </w:r>
      <w:r w:rsidRPr="00FD786C">
        <w:rPr>
          <w:rFonts w:ascii="Arial" w:hAnsi="Arial" w:cs="Arial"/>
          <w:spacing w:val="49"/>
        </w:rPr>
        <w:t xml:space="preserve"> </w:t>
      </w:r>
      <w:r w:rsidRPr="00FD786C">
        <w:rPr>
          <w:rFonts w:ascii="Arial" w:hAnsi="Arial" w:cs="Arial"/>
        </w:rPr>
        <w:t>suscrito</w:t>
      </w:r>
      <w:r w:rsidRPr="00FD786C">
        <w:rPr>
          <w:rFonts w:ascii="Arial" w:hAnsi="Arial" w:cs="Arial"/>
          <w:u w:val="single"/>
        </w:rPr>
        <w:tab/>
      </w:r>
      <w:r w:rsidRPr="00FD786C">
        <w:rPr>
          <w:rFonts w:ascii="Arial" w:hAnsi="Arial" w:cs="Arial"/>
        </w:rPr>
        <w:t>,</w:t>
      </w:r>
      <w:r w:rsidRPr="00FD786C">
        <w:rPr>
          <w:rFonts w:ascii="Arial" w:hAnsi="Arial" w:cs="Arial"/>
          <w:spacing w:val="1"/>
        </w:rPr>
        <w:t xml:space="preserve"> </w:t>
      </w:r>
      <w:r w:rsidRPr="00FD786C">
        <w:rPr>
          <w:rFonts w:ascii="Arial" w:hAnsi="Arial" w:cs="Arial"/>
        </w:rPr>
        <w:t>identificado</w:t>
      </w:r>
      <w:r w:rsidRPr="00FD786C">
        <w:rPr>
          <w:rFonts w:ascii="Arial" w:hAnsi="Arial" w:cs="Arial"/>
          <w:spacing w:val="1"/>
        </w:rPr>
        <w:t xml:space="preserve"> </w:t>
      </w:r>
      <w:r w:rsidRPr="00FD786C">
        <w:rPr>
          <w:rFonts w:ascii="Arial" w:hAnsi="Arial" w:cs="Arial"/>
        </w:rPr>
        <w:t>con</w:t>
      </w:r>
      <w:r w:rsidRPr="00FD786C">
        <w:rPr>
          <w:rFonts w:ascii="Arial" w:hAnsi="Arial" w:cs="Arial"/>
          <w:spacing w:val="1"/>
        </w:rPr>
        <w:t xml:space="preserve"> </w:t>
      </w:r>
      <w:r w:rsidRPr="00FD786C">
        <w:rPr>
          <w:rFonts w:ascii="Arial" w:hAnsi="Arial" w:cs="Arial"/>
        </w:rPr>
        <w:t>la</w:t>
      </w:r>
      <w:r w:rsidRPr="00FD786C">
        <w:rPr>
          <w:rFonts w:ascii="Arial" w:hAnsi="Arial" w:cs="Arial"/>
          <w:spacing w:val="1"/>
        </w:rPr>
        <w:t xml:space="preserve"> </w:t>
      </w:r>
      <w:r w:rsidRPr="00FD786C">
        <w:rPr>
          <w:rFonts w:ascii="Arial" w:hAnsi="Arial" w:cs="Arial"/>
        </w:rPr>
        <w:t>C.C. en</w:t>
      </w:r>
      <w:r w:rsidRPr="00FD786C">
        <w:rPr>
          <w:rFonts w:ascii="Arial" w:hAnsi="Arial" w:cs="Arial"/>
          <w:spacing w:val="1"/>
        </w:rPr>
        <w:t xml:space="preserve"> </w:t>
      </w:r>
      <w:r w:rsidRPr="00FD786C">
        <w:rPr>
          <w:rFonts w:ascii="Arial" w:hAnsi="Arial" w:cs="Arial"/>
        </w:rPr>
        <w:t>nombre</w:t>
      </w:r>
      <w:r w:rsidRPr="00FD786C">
        <w:rPr>
          <w:rFonts w:ascii="Arial" w:hAnsi="Arial" w:cs="Arial"/>
          <w:spacing w:val="3"/>
        </w:rPr>
        <w:t xml:space="preserve"> </w:t>
      </w:r>
      <w:r w:rsidRPr="00FD786C">
        <w:rPr>
          <w:rFonts w:ascii="Arial" w:hAnsi="Arial" w:cs="Arial"/>
        </w:rPr>
        <w:t>de</w:t>
      </w:r>
      <w:r w:rsidRPr="00FD786C">
        <w:rPr>
          <w:rFonts w:ascii="Arial" w:hAnsi="Arial" w:cs="Arial"/>
          <w:u w:val="single"/>
        </w:rPr>
        <w:tab/>
      </w:r>
      <w:r w:rsidRPr="00FD786C">
        <w:rPr>
          <w:rFonts w:ascii="Arial" w:hAnsi="Arial" w:cs="Arial"/>
        </w:rPr>
        <w:t>,</w:t>
      </w:r>
      <w:r w:rsidRPr="00FD786C">
        <w:rPr>
          <w:rFonts w:ascii="Arial" w:hAnsi="Arial" w:cs="Arial"/>
          <w:spacing w:val="10"/>
        </w:rPr>
        <w:t xml:space="preserve"> </w:t>
      </w:r>
      <w:r w:rsidRPr="00FD786C">
        <w:rPr>
          <w:rFonts w:ascii="Arial" w:hAnsi="Arial" w:cs="Arial"/>
        </w:rPr>
        <w:t>de</w:t>
      </w:r>
      <w:r w:rsidRPr="00FD786C">
        <w:rPr>
          <w:rFonts w:ascii="Arial" w:hAnsi="Arial" w:cs="Arial"/>
          <w:spacing w:val="2"/>
        </w:rPr>
        <w:t xml:space="preserve"> </w:t>
      </w:r>
      <w:r w:rsidRPr="00FD786C">
        <w:rPr>
          <w:rFonts w:ascii="Arial" w:hAnsi="Arial" w:cs="Arial"/>
        </w:rPr>
        <w:t>acuerdo</w:t>
      </w:r>
      <w:r w:rsidRPr="00FD786C">
        <w:rPr>
          <w:rFonts w:ascii="Arial" w:hAnsi="Arial" w:cs="Arial"/>
          <w:spacing w:val="8"/>
        </w:rPr>
        <w:t xml:space="preserve"> </w:t>
      </w:r>
      <w:r w:rsidRPr="00FD786C">
        <w:rPr>
          <w:rFonts w:ascii="Arial" w:hAnsi="Arial" w:cs="Arial"/>
        </w:rPr>
        <w:t>con</w:t>
      </w:r>
      <w:r w:rsidRPr="00FD786C">
        <w:rPr>
          <w:rFonts w:ascii="Arial" w:hAnsi="Arial" w:cs="Arial"/>
          <w:spacing w:val="6"/>
        </w:rPr>
        <w:t xml:space="preserve"> </w:t>
      </w:r>
      <w:r w:rsidRPr="00FD786C">
        <w:rPr>
          <w:rFonts w:ascii="Arial" w:hAnsi="Arial" w:cs="Arial"/>
        </w:rPr>
        <w:t>las</w:t>
      </w:r>
      <w:r w:rsidR="00FD786C" w:rsidRPr="00FD786C">
        <w:rPr>
          <w:rFonts w:ascii="Arial" w:hAnsi="Arial" w:cs="Arial"/>
        </w:rPr>
        <w:t xml:space="preserve"> </w:t>
      </w:r>
      <w:r w:rsidRPr="00FD786C">
        <w:rPr>
          <w:rFonts w:ascii="Arial" w:hAnsi="Arial" w:cs="Arial"/>
        </w:rPr>
        <w:t>reglas</w:t>
      </w:r>
      <w:r w:rsidRPr="00FD786C">
        <w:rPr>
          <w:rFonts w:ascii="Arial" w:hAnsi="Arial" w:cs="Arial"/>
          <w:spacing w:val="1"/>
        </w:rPr>
        <w:t xml:space="preserve"> </w:t>
      </w:r>
      <w:r w:rsidRPr="00FD786C">
        <w:rPr>
          <w:rFonts w:ascii="Arial" w:hAnsi="Arial" w:cs="Arial"/>
        </w:rPr>
        <w:t>que</w:t>
      </w:r>
      <w:r w:rsidRPr="00FD786C">
        <w:rPr>
          <w:rFonts w:ascii="Arial" w:hAnsi="Arial" w:cs="Arial"/>
          <w:spacing w:val="-53"/>
        </w:rPr>
        <w:t xml:space="preserve"> </w:t>
      </w:r>
      <w:r w:rsidRPr="00FD786C">
        <w:rPr>
          <w:rFonts w:ascii="Arial" w:hAnsi="Arial" w:cs="Arial"/>
        </w:rPr>
        <w:t xml:space="preserve">se estipulan en </w:t>
      </w:r>
      <w:r w:rsidR="00D7581B">
        <w:rPr>
          <w:rFonts w:ascii="Arial" w:hAnsi="Arial" w:cs="Arial"/>
        </w:rPr>
        <w:t>el Pliego de Condiciones</w:t>
      </w:r>
      <w:r w:rsidRPr="00FD786C">
        <w:rPr>
          <w:rFonts w:ascii="Arial" w:hAnsi="Arial" w:cs="Arial"/>
        </w:rPr>
        <w:t xml:space="preserve"> y demás documentos del proceso,</w:t>
      </w:r>
      <w:r w:rsidR="00FD786C" w:rsidRPr="00FD786C">
        <w:rPr>
          <w:rFonts w:ascii="Arial" w:hAnsi="Arial" w:cs="Arial"/>
        </w:rPr>
        <w:t xml:space="preserve"> </w:t>
      </w:r>
      <w:r w:rsidRPr="00FD786C">
        <w:rPr>
          <w:rFonts w:ascii="Arial" w:hAnsi="Arial" w:cs="Arial"/>
        </w:rPr>
        <w:t>me permito certificar que cumplo con</w:t>
      </w:r>
      <w:r w:rsidRPr="00FD786C">
        <w:rPr>
          <w:rFonts w:ascii="Arial" w:hAnsi="Arial" w:cs="Arial"/>
          <w:spacing w:val="-53"/>
        </w:rPr>
        <w:t xml:space="preserve"> </w:t>
      </w:r>
      <w:r w:rsidRPr="00FD786C">
        <w:rPr>
          <w:rFonts w:ascii="Arial" w:hAnsi="Arial" w:cs="Arial"/>
        </w:rPr>
        <w:t>los</w:t>
      </w:r>
      <w:r w:rsidRPr="00FD786C">
        <w:rPr>
          <w:rFonts w:ascii="Arial" w:hAnsi="Arial" w:cs="Arial"/>
          <w:spacing w:val="-1"/>
        </w:rPr>
        <w:t xml:space="preserve"> </w:t>
      </w:r>
      <w:r w:rsidRPr="00FD786C">
        <w:rPr>
          <w:rFonts w:ascii="Arial" w:hAnsi="Arial" w:cs="Arial"/>
        </w:rPr>
        <w:t>siguientes</w:t>
      </w:r>
      <w:r w:rsidRPr="00FD786C">
        <w:rPr>
          <w:rFonts w:ascii="Arial" w:hAnsi="Arial" w:cs="Arial"/>
          <w:spacing w:val="-1"/>
        </w:rPr>
        <w:t xml:space="preserve"> </w:t>
      </w:r>
      <w:r w:rsidRPr="00FD786C">
        <w:rPr>
          <w:rFonts w:ascii="Arial" w:hAnsi="Arial" w:cs="Arial"/>
        </w:rPr>
        <w:t>requerimientos de</w:t>
      </w:r>
      <w:r w:rsidRPr="00FD786C">
        <w:rPr>
          <w:rFonts w:ascii="Arial" w:hAnsi="Arial" w:cs="Arial"/>
          <w:spacing w:val="3"/>
        </w:rPr>
        <w:t xml:space="preserve"> </w:t>
      </w:r>
      <w:r w:rsidRPr="00FD786C">
        <w:rPr>
          <w:rFonts w:ascii="Arial" w:hAnsi="Arial" w:cs="Arial"/>
          <w:b/>
        </w:rPr>
        <w:t>Especificaciones</w:t>
      </w:r>
      <w:r w:rsidRPr="00FD786C">
        <w:rPr>
          <w:rFonts w:ascii="Arial" w:hAnsi="Arial" w:cs="Arial"/>
          <w:b/>
          <w:spacing w:val="1"/>
        </w:rPr>
        <w:t xml:space="preserve"> </w:t>
      </w:r>
      <w:r w:rsidRPr="00FD786C">
        <w:rPr>
          <w:rFonts w:ascii="Arial" w:hAnsi="Arial" w:cs="Arial"/>
          <w:b/>
        </w:rPr>
        <w:t>y Criterios</w:t>
      </w:r>
      <w:r w:rsidRPr="00FD786C">
        <w:rPr>
          <w:rFonts w:ascii="Arial" w:hAnsi="Arial" w:cs="Arial"/>
          <w:b/>
          <w:spacing w:val="-1"/>
        </w:rPr>
        <w:t xml:space="preserve"> </w:t>
      </w:r>
      <w:r w:rsidRPr="00FD786C">
        <w:rPr>
          <w:rFonts w:ascii="Arial" w:hAnsi="Arial" w:cs="Arial"/>
          <w:b/>
        </w:rPr>
        <w:t>Ambientales</w:t>
      </w:r>
      <w:r w:rsidR="00A46C67">
        <w:rPr>
          <w:rFonts w:ascii="Arial" w:hAnsi="Arial" w:cs="Arial"/>
          <w:b/>
        </w:rPr>
        <w:t xml:space="preserve"> - </w:t>
      </w:r>
      <w:r w:rsidR="00A46C67">
        <w:rPr>
          <w:rFonts w:ascii="Arial" w:eastAsiaTheme="minorHAnsi" w:hAnsi="Arial" w:cs="Arial"/>
          <w:b/>
          <w:bCs/>
          <w:lang w:val="es-CO"/>
        </w:rPr>
        <w:t>Cumplimiento de la política pública sostenible</w:t>
      </w:r>
      <w:r w:rsidRPr="00FD786C">
        <w:rPr>
          <w:rFonts w:ascii="Arial" w:hAnsi="Arial" w:cs="Arial"/>
          <w:b/>
        </w:rPr>
        <w:t>:</w:t>
      </w:r>
    </w:p>
    <w:p w14:paraId="3A431319" w14:textId="77777777" w:rsidR="00723E48" w:rsidRPr="00FD786C" w:rsidRDefault="00723E48">
      <w:pPr>
        <w:pStyle w:val="Textoindependiente"/>
        <w:spacing w:before="9"/>
        <w:rPr>
          <w:rFonts w:ascii="Arial" w:hAnsi="Arial" w:cs="Arial"/>
          <w:b/>
        </w:rPr>
      </w:pPr>
    </w:p>
    <w:p w14:paraId="3A406BD7" w14:textId="77777777" w:rsidR="00723E48" w:rsidRPr="00FD786C" w:rsidRDefault="00AE5D27">
      <w:pPr>
        <w:pStyle w:val="Textoindependiente"/>
        <w:spacing w:line="249" w:lineRule="auto"/>
        <w:ind w:left="102" w:right="117"/>
        <w:jc w:val="both"/>
        <w:rPr>
          <w:rFonts w:ascii="Arial" w:hAnsi="Arial" w:cs="Arial"/>
        </w:rPr>
      </w:pPr>
      <w:r w:rsidRPr="00FD786C">
        <w:rPr>
          <w:rFonts w:ascii="Arial" w:hAnsi="Arial" w:cs="Arial"/>
        </w:rPr>
        <w:t>Dentro del Acuerdo 016 de 2020, por medio del cual se establecen los lineamientos de compra</w:t>
      </w:r>
      <w:r w:rsidRPr="00FD786C">
        <w:rPr>
          <w:rFonts w:ascii="Arial" w:hAnsi="Arial" w:cs="Arial"/>
          <w:spacing w:val="1"/>
        </w:rPr>
        <w:t xml:space="preserve"> </w:t>
      </w:r>
      <w:r w:rsidRPr="00FD786C">
        <w:rPr>
          <w:rFonts w:ascii="Arial" w:hAnsi="Arial" w:cs="Arial"/>
          <w:w w:val="95"/>
        </w:rPr>
        <w:t>pública</w:t>
      </w:r>
      <w:r w:rsidRPr="00FD786C">
        <w:rPr>
          <w:rFonts w:ascii="Arial" w:hAnsi="Arial" w:cs="Arial"/>
          <w:spacing w:val="24"/>
          <w:w w:val="95"/>
        </w:rPr>
        <w:t xml:space="preserve"> </w:t>
      </w:r>
      <w:r w:rsidRPr="00FD786C">
        <w:rPr>
          <w:rFonts w:ascii="Arial" w:hAnsi="Arial" w:cs="Arial"/>
          <w:w w:val="95"/>
        </w:rPr>
        <w:t>innovadora,</w:t>
      </w:r>
      <w:r w:rsidRPr="00FD786C">
        <w:rPr>
          <w:rFonts w:ascii="Arial" w:hAnsi="Arial" w:cs="Arial"/>
          <w:spacing w:val="25"/>
          <w:w w:val="95"/>
        </w:rPr>
        <w:t xml:space="preserve"> </w:t>
      </w:r>
      <w:r w:rsidRPr="00FD786C">
        <w:rPr>
          <w:rFonts w:ascii="Arial" w:hAnsi="Arial" w:cs="Arial"/>
          <w:w w:val="95"/>
        </w:rPr>
        <w:t>sostenible,</w:t>
      </w:r>
      <w:r w:rsidRPr="00FD786C">
        <w:rPr>
          <w:rFonts w:ascii="Arial" w:hAnsi="Arial" w:cs="Arial"/>
          <w:spacing w:val="25"/>
          <w:w w:val="95"/>
        </w:rPr>
        <w:t xml:space="preserve"> </w:t>
      </w:r>
      <w:r w:rsidRPr="00FD786C">
        <w:rPr>
          <w:rFonts w:ascii="Arial" w:hAnsi="Arial" w:cs="Arial"/>
          <w:w w:val="95"/>
        </w:rPr>
        <w:t>y</w:t>
      </w:r>
      <w:r w:rsidRPr="00FD786C">
        <w:rPr>
          <w:rFonts w:ascii="Arial" w:hAnsi="Arial" w:cs="Arial"/>
          <w:spacing w:val="23"/>
          <w:w w:val="95"/>
        </w:rPr>
        <w:t xml:space="preserve"> </w:t>
      </w:r>
      <w:r w:rsidRPr="00FD786C">
        <w:rPr>
          <w:rFonts w:ascii="Arial" w:hAnsi="Arial" w:cs="Arial"/>
          <w:w w:val="95"/>
        </w:rPr>
        <w:t>socialmente</w:t>
      </w:r>
      <w:r w:rsidRPr="00FD786C">
        <w:rPr>
          <w:rFonts w:ascii="Arial" w:hAnsi="Arial" w:cs="Arial"/>
          <w:spacing w:val="22"/>
          <w:w w:val="95"/>
        </w:rPr>
        <w:t xml:space="preserve"> </w:t>
      </w:r>
      <w:r w:rsidRPr="00FD786C">
        <w:rPr>
          <w:rFonts w:ascii="Arial" w:hAnsi="Arial" w:cs="Arial"/>
          <w:w w:val="95"/>
        </w:rPr>
        <w:t>responsable</w:t>
      </w:r>
      <w:r w:rsidRPr="00FD786C">
        <w:rPr>
          <w:rFonts w:ascii="Arial" w:hAnsi="Arial" w:cs="Arial"/>
          <w:spacing w:val="25"/>
          <w:w w:val="95"/>
        </w:rPr>
        <w:t xml:space="preserve"> </w:t>
      </w:r>
      <w:r w:rsidRPr="00FD786C">
        <w:rPr>
          <w:rFonts w:ascii="Arial" w:hAnsi="Arial" w:cs="Arial"/>
          <w:w w:val="95"/>
        </w:rPr>
        <w:t>municipio</w:t>
      </w:r>
      <w:r w:rsidRPr="00FD786C">
        <w:rPr>
          <w:rFonts w:ascii="Arial" w:hAnsi="Arial" w:cs="Arial"/>
          <w:spacing w:val="24"/>
          <w:w w:val="95"/>
        </w:rPr>
        <w:t xml:space="preserve"> </w:t>
      </w:r>
      <w:r w:rsidRPr="00FD786C">
        <w:rPr>
          <w:rFonts w:ascii="Arial" w:hAnsi="Arial" w:cs="Arial"/>
          <w:w w:val="95"/>
        </w:rPr>
        <w:t>de</w:t>
      </w:r>
      <w:r w:rsidRPr="00FD786C">
        <w:rPr>
          <w:rFonts w:ascii="Arial" w:hAnsi="Arial" w:cs="Arial"/>
          <w:spacing w:val="25"/>
          <w:w w:val="95"/>
        </w:rPr>
        <w:t xml:space="preserve"> </w:t>
      </w:r>
      <w:r w:rsidRPr="00FD786C">
        <w:rPr>
          <w:rFonts w:ascii="Arial" w:hAnsi="Arial" w:cs="Arial"/>
          <w:w w:val="95"/>
        </w:rPr>
        <w:t>Medellín</w:t>
      </w:r>
      <w:r w:rsidRPr="00FD786C">
        <w:rPr>
          <w:rFonts w:ascii="Arial" w:hAnsi="Arial" w:cs="Arial"/>
          <w:spacing w:val="25"/>
          <w:w w:val="95"/>
        </w:rPr>
        <w:t xml:space="preserve"> </w:t>
      </w:r>
      <w:r w:rsidRPr="00FD786C">
        <w:rPr>
          <w:rFonts w:ascii="Arial" w:hAnsi="Arial" w:cs="Arial"/>
          <w:w w:val="95"/>
        </w:rPr>
        <w:t>y</w:t>
      </w:r>
      <w:r w:rsidRPr="00FD786C">
        <w:rPr>
          <w:rFonts w:ascii="Arial" w:hAnsi="Arial" w:cs="Arial"/>
          <w:spacing w:val="29"/>
          <w:w w:val="95"/>
        </w:rPr>
        <w:t xml:space="preserve"> </w:t>
      </w:r>
      <w:r w:rsidRPr="00FD786C">
        <w:rPr>
          <w:rFonts w:ascii="Arial" w:hAnsi="Arial" w:cs="Arial"/>
          <w:w w:val="95"/>
        </w:rPr>
        <w:t>su</w:t>
      </w:r>
      <w:r w:rsidRPr="00FD786C">
        <w:rPr>
          <w:rFonts w:ascii="Arial" w:hAnsi="Arial" w:cs="Arial"/>
          <w:spacing w:val="21"/>
          <w:w w:val="95"/>
        </w:rPr>
        <w:t xml:space="preserve"> </w:t>
      </w:r>
      <w:r w:rsidRPr="00FD786C">
        <w:rPr>
          <w:rFonts w:ascii="Arial" w:hAnsi="Arial" w:cs="Arial"/>
          <w:w w:val="95"/>
        </w:rPr>
        <w:t>conglomerado,</w:t>
      </w:r>
      <w:r w:rsidRPr="00FD786C">
        <w:rPr>
          <w:rFonts w:ascii="Arial" w:hAnsi="Arial" w:cs="Arial"/>
          <w:spacing w:val="1"/>
          <w:w w:val="95"/>
        </w:rPr>
        <w:t xml:space="preserve"> </w:t>
      </w:r>
      <w:r w:rsidRPr="00FD786C">
        <w:rPr>
          <w:rFonts w:ascii="Arial" w:hAnsi="Arial" w:cs="Arial"/>
        </w:rPr>
        <w:t>se define la Compra Publica Sostenible como la satisfacción de las necesidades mediante la</w:t>
      </w:r>
      <w:r w:rsidRPr="00FD786C">
        <w:rPr>
          <w:rFonts w:ascii="Arial" w:hAnsi="Arial" w:cs="Arial"/>
          <w:spacing w:val="1"/>
        </w:rPr>
        <w:t xml:space="preserve"> </w:t>
      </w:r>
      <w:r w:rsidRPr="00FD786C">
        <w:rPr>
          <w:rFonts w:ascii="Arial" w:hAnsi="Arial" w:cs="Arial"/>
        </w:rPr>
        <w:t>adquisición de bienes y servicios con criterios que consideren aspectos ambientales, incluyendo la</w:t>
      </w:r>
      <w:r w:rsidRPr="00FD786C">
        <w:rPr>
          <w:rFonts w:ascii="Arial" w:hAnsi="Arial" w:cs="Arial"/>
          <w:spacing w:val="1"/>
        </w:rPr>
        <w:t xml:space="preserve"> </w:t>
      </w:r>
      <w:r w:rsidRPr="00FD786C">
        <w:rPr>
          <w:rFonts w:ascii="Arial" w:hAnsi="Arial" w:cs="Arial"/>
        </w:rPr>
        <w:t>utilización</w:t>
      </w:r>
      <w:r w:rsidRPr="00FD786C">
        <w:rPr>
          <w:rFonts w:ascii="Arial" w:hAnsi="Arial" w:cs="Arial"/>
          <w:spacing w:val="-8"/>
        </w:rPr>
        <w:t xml:space="preserve"> </w:t>
      </w:r>
      <w:r w:rsidRPr="00FD786C">
        <w:rPr>
          <w:rFonts w:ascii="Arial" w:hAnsi="Arial" w:cs="Arial"/>
        </w:rPr>
        <w:t>eficiente</w:t>
      </w:r>
      <w:r w:rsidRPr="00FD786C">
        <w:rPr>
          <w:rFonts w:ascii="Arial" w:hAnsi="Arial" w:cs="Arial"/>
          <w:spacing w:val="-8"/>
        </w:rPr>
        <w:t xml:space="preserve"> </w:t>
      </w:r>
      <w:r w:rsidRPr="00FD786C">
        <w:rPr>
          <w:rFonts w:ascii="Arial" w:hAnsi="Arial" w:cs="Arial"/>
        </w:rPr>
        <w:t>de</w:t>
      </w:r>
      <w:r w:rsidRPr="00FD786C">
        <w:rPr>
          <w:rFonts w:ascii="Arial" w:hAnsi="Arial" w:cs="Arial"/>
          <w:spacing w:val="-7"/>
        </w:rPr>
        <w:t xml:space="preserve"> </w:t>
      </w:r>
      <w:r w:rsidRPr="00FD786C">
        <w:rPr>
          <w:rFonts w:ascii="Arial" w:hAnsi="Arial" w:cs="Arial"/>
        </w:rPr>
        <w:t>recursos</w:t>
      </w:r>
      <w:r w:rsidRPr="00FD786C">
        <w:rPr>
          <w:rFonts w:ascii="Arial" w:hAnsi="Arial" w:cs="Arial"/>
          <w:spacing w:val="-7"/>
        </w:rPr>
        <w:t xml:space="preserve"> </w:t>
      </w:r>
      <w:r w:rsidRPr="00FD786C">
        <w:rPr>
          <w:rFonts w:ascii="Arial" w:hAnsi="Arial" w:cs="Arial"/>
        </w:rPr>
        <w:t>naturales</w:t>
      </w:r>
      <w:r w:rsidRPr="00FD786C">
        <w:rPr>
          <w:rFonts w:ascii="Arial" w:hAnsi="Arial" w:cs="Arial"/>
          <w:spacing w:val="-7"/>
        </w:rPr>
        <w:t xml:space="preserve"> </w:t>
      </w:r>
      <w:r w:rsidRPr="00FD786C">
        <w:rPr>
          <w:rFonts w:ascii="Arial" w:hAnsi="Arial" w:cs="Arial"/>
        </w:rPr>
        <w:t>a</w:t>
      </w:r>
      <w:r w:rsidRPr="00FD786C">
        <w:rPr>
          <w:rFonts w:ascii="Arial" w:hAnsi="Arial" w:cs="Arial"/>
          <w:spacing w:val="-7"/>
        </w:rPr>
        <w:t xml:space="preserve"> </w:t>
      </w:r>
      <w:r w:rsidRPr="00FD786C">
        <w:rPr>
          <w:rFonts w:ascii="Arial" w:hAnsi="Arial" w:cs="Arial"/>
        </w:rPr>
        <w:t>lo</w:t>
      </w:r>
      <w:r w:rsidRPr="00FD786C">
        <w:rPr>
          <w:rFonts w:ascii="Arial" w:hAnsi="Arial" w:cs="Arial"/>
          <w:spacing w:val="-6"/>
        </w:rPr>
        <w:t xml:space="preserve"> </w:t>
      </w:r>
      <w:r w:rsidRPr="00FD786C">
        <w:rPr>
          <w:rFonts w:ascii="Arial" w:hAnsi="Arial" w:cs="Arial"/>
        </w:rPr>
        <w:t>largo</w:t>
      </w:r>
      <w:r w:rsidRPr="00FD786C">
        <w:rPr>
          <w:rFonts w:ascii="Arial" w:hAnsi="Arial" w:cs="Arial"/>
          <w:spacing w:val="-5"/>
        </w:rPr>
        <w:t xml:space="preserve"> </w:t>
      </w:r>
      <w:r w:rsidRPr="00FD786C">
        <w:rPr>
          <w:rFonts w:ascii="Arial" w:hAnsi="Arial" w:cs="Arial"/>
        </w:rPr>
        <w:t>de</w:t>
      </w:r>
      <w:r w:rsidRPr="00FD786C">
        <w:rPr>
          <w:rFonts w:ascii="Arial" w:hAnsi="Arial" w:cs="Arial"/>
          <w:spacing w:val="-6"/>
        </w:rPr>
        <w:t xml:space="preserve"> </w:t>
      </w:r>
      <w:r w:rsidRPr="00FD786C">
        <w:rPr>
          <w:rFonts w:ascii="Arial" w:hAnsi="Arial" w:cs="Arial"/>
        </w:rPr>
        <w:t>su</w:t>
      </w:r>
      <w:r w:rsidRPr="00FD786C">
        <w:rPr>
          <w:rFonts w:ascii="Arial" w:hAnsi="Arial" w:cs="Arial"/>
          <w:spacing w:val="-7"/>
        </w:rPr>
        <w:t xml:space="preserve"> </w:t>
      </w:r>
      <w:r w:rsidRPr="00FD786C">
        <w:rPr>
          <w:rFonts w:ascii="Arial" w:hAnsi="Arial" w:cs="Arial"/>
        </w:rPr>
        <w:t>ciclo</w:t>
      </w:r>
      <w:r w:rsidRPr="00FD786C">
        <w:rPr>
          <w:rFonts w:ascii="Arial" w:hAnsi="Arial" w:cs="Arial"/>
          <w:spacing w:val="-8"/>
        </w:rPr>
        <w:t xml:space="preserve"> </w:t>
      </w:r>
      <w:r w:rsidRPr="00FD786C">
        <w:rPr>
          <w:rFonts w:ascii="Arial" w:hAnsi="Arial" w:cs="Arial"/>
        </w:rPr>
        <w:t>de</w:t>
      </w:r>
      <w:r w:rsidRPr="00FD786C">
        <w:rPr>
          <w:rFonts w:ascii="Arial" w:hAnsi="Arial" w:cs="Arial"/>
          <w:spacing w:val="-8"/>
        </w:rPr>
        <w:t xml:space="preserve"> </w:t>
      </w:r>
      <w:r w:rsidRPr="00FD786C">
        <w:rPr>
          <w:rFonts w:ascii="Arial" w:hAnsi="Arial" w:cs="Arial"/>
        </w:rPr>
        <w:t>vida;</w:t>
      </w:r>
      <w:r w:rsidRPr="00FD786C">
        <w:rPr>
          <w:rFonts w:ascii="Arial" w:hAnsi="Arial" w:cs="Arial"/>
          <w:spacing w:val="-7"/>
        </w:rPr>
        <w:t xml:space="preserve"> </w:t>
      </w:r>
      <w:r w:rsidRPr="00FD786C">
        <w:rPr>
          <w:rFonts w:ascii="Arial" w:hAnsi="Arial" w:cs="Arial"/>
        </w:rPr>
        <w:t>aspectos</w:t>
      </w:r>
      <w:r w:rsidRPr="00FD786C">
        <w:rPr>
          <w:rFonts w:ascii="Arial" w:hAnsi="Arial" w:cs="Arial"/>
          <w:spacing w:val="-7"/>
        </w:rPr>
        <w:t xml:space="preserve"> </w:t>
      </w:r>
      <w:r w:rsidRPr="00FD786C">
        <w:rPr>
          <w:rFonts w:ascii="Arial" w:hAnsi="Arial" w:cs="Arial"/>
        </w:rPr>
        <w:t>económicos</w:t>
      </w:r>
      <w:r w:rsidRPr="00FD786C">
        <w:rPr>
          <w:rFonts w:ascii="Arial" w:hAnsi="Arial" w:cs="Arial"/>
          <w:spacing w:val="-7"/>
        </w:rPr>
        <w:t xml:space="preserve"> </w:t>
      </w:r>
      <w:r w:rsidRPr="00FD786C">
        <w:rPr>
          <w:rFonts w:ascii="Arial" w:hAnsi="Arial" w:cs="Arial"/>
        </w:rPr>
        <w:t>que</w:t>
      </w:r>
      <w:r w:rsidRPr="00FD786C">
        <w:rPr>
          <w:rFonts w:ascii="Arial" w:hAnsi="Arial" w:cs="Arial"/>
          <w:spacing w:val="-7"/>
        </w:rPr>
        <w:t xml:space="preserve"> </w:t>
      </w:r>
      <w:r w:rsidRPr="00FD786C">
        <w:rPr>
          <w:rFonts w:ascii="Arial" w:hAnsi="Arial" w:cs="Arial"/>
        </w:rPr>
        <w:t>se</w:t>
      </w:r>
      <w:r w:rsidRPr="00FD786C">
        <w:rPr>
          <w:rFonts w:ascii="Arial" w:hAnsi="Arial" w:cs="Arial"/>
          <w:spacing w:val="-53"/>
        </w:rPr>
        <w:t xml:space="preserve"> </w:t>
      </w:r>
      <w:r w:rsidRPr="00FD786C">
        <w:rPr>
          <w:rFonts w:ascii="Arial" w:hAnsi="Arial" w:cs="Arial"/>
        </w:rPr>
        <w:t>ajusten a los principios de eficacia, eficiencia, oportunidad y transparencia; y aspectos sociales que</w:t>
      </w:r>
      <w:r w:rsidRPr="00FD786C">
        <w:rPr>
          <w:rFonts w:ascii="Arial" w:hAnsi="Arial" w:cs="Arial"/>
          <w:spacing w:val="-53"/>
        </w:rPr>
        <w:t xml:space="preserve"> </w:t>
      </w:r>
      <w:r w:rsidRPr="00FD786C">
        <w:rPr>
          <w:rFonts w:ascii="Arial" w:hAnsi="Arial" w:cs="Arial"/>
        </w:rPr>
        <w:t>consideren</w:t>
      </w:r>
      <w:r w:rsidRPr="00FD786C">
        <w:rPr>
          <w:rFonts w:ascii="Arial" w:hAnsi="Arial" w:cs="Arial"/>
          <w:spacing w:val="-1"/>
        </w:rPr>
        <w:t xml:space="preserve"> </w:t>
      </w:r>
      <w:r w:rsidRPr="00FD786C">
        <w:rPr>
          <w:rFonts w:ascii="Arial" w:hAnsi="Arial" w:cs="Arial"/>
        </w:rPr>
        <w:t>estándares</w:t>
      </w:r>
      <w:r w:rsidRPr="00FD786C">
        <w:rPr>
          <w:rFonts w:ascii="Arial" w:hAnsi="Arial" w:cs="Arial"/>
          <w:spacing w:val="-1"/>
        </w:rPr>
        <w:t xml:space="preserve"> </w:t>
      </w:r>
      <w:r w:rsidRPr="00FD786C">
        <w:rPr>
          <w:rFonts w:ascii="Arial" w:hAnsi="Arial" w:cs="Arial"/>
        </w:rPr>
        <w:t>de</w:t>
      </w:r>
      <w:r w:rsidRPr="00FD786C">
        <w:rPr>
          <w:rFonts w:ascii="Arial" w:hAnsi="Arial" w:cs="Arial"/>
          <w:spacing w:val="1"/>
        </w:rPr>
        <w:t xml:space="preserve"> </w:t>
      </w:r>
      <w:r w:rsidRPr="00FD786C">
        <w:rPr>
          <w:rFonts w:ascii="Arial" w:hAnsi="Arial" w:cs="Arial"/>
        </w:rPr>
        <w:t>vanguardia en</w:t>
      </w:r>
      <w:r w:rsidRPr="00FD786C">
        <w:rPr>
          <w:rFonts w:ascii="Arial" w:hAnsi="Arial" w:cs="Arial"/>
          <w:spacing w:val="-2"/>
        </w:rPr>
        <w:t xml:space="preserve"> </w:t>
      </w:r>
      <w:r w:rsidRPr="00FD786C">
        <w:rPr>
          <w:rFonts w:ascii="Arial" w:hAnsi="Arial" w:cs="Arial"/>
        </w:rPr>
        <w:t>sus</w:t>
      </w:r>
      <w:r w:rsidRPr="00FD786C">
        <w:rPr>
          <w:rFonts w:ascii="Arial" w:hAnsi="Arial" w:cs="Arial"/>
          <w:spacing w:val="2"/>
        </w:rPr>
        <w:t xml:space="preserve"> </w:t>
      </w:r>
      <w:r w:rsidRPr="00FD786C">
        <w:rPr>
          <w:rFonts w:ascii="Arial" w:hAnsi="Arial" w:cs="Arial"/>
        </w:rPr>
        <w:t>procesos</w:t>
      </w:r>
      <w:r w:rsidRPr="00FD786C">
        <w:rPr>
          <w:rFonts w:ascii="Arial" w:hAnsi="Arial" w:cs="Arial"/>
          <w:spacing w:val="-1"/>
        </w:rPr>
        <w:t xml:space="preserve"> </w:t>
      </w:r>
      <w:r w:rsidRPr="00FD786C">
        <w:rPr>
          <w:rFonts w:ascii="Arial" w:hAnsi="Arial" w:cs="Arial"/>
        </w:rPr>
        <w:t>de</w:t>
      </w:r>
      <w:r w:rsidRPr="00FD786C">
        <w:rPr>
          <w:rFonts w:ascii="Arial" w:hAnsi="Arial" w:cs="Arial"/>
          <w:spacing w:val="-1"/>
        </w:rPr>
        <w:t xml:space="preserve"> </w:t>
      </w:r>
      <w:r w:rsidRPr="00FD786C">
        <w:rPr>
          <w:rFonts w:ascii="Arial" w:hAnsi="Arial" w:cs="Arial"/>
        </w:rPr>
        <w:t>producción y/o</w:t>
      </w:r>
      <w:r w:rsidRPr="00FD786C">
        <w:rPr>
          <w:rFonts w:ascii="Arial" w:hAnsi="Arial" w:cs="Arial"/>
          <w:spacing w:val="-2"/>
        </w:rPr>
        <w:t xml:space="preserve"> </w:t>
      </w:r>
      <w:r w:rsidRPr="00FD786C">
        <w:rPr>
          <w:rFonts w:ascii="Arial" w:hAnsi="Arial" w:cs="Arial"/>
        </w:rPr>
        <w:t>suministro.</w:t>
      </w:r>
    </w:p>
    <w:p w14:paraId="5475F511" w14:textId="77777777" w:rsidR="00723E48" w:rsidRPr="00FD786C" w:rsidRDefault="00723E48">
      <w:pPr>
        <w:pStyle w:val="Textoindependiente"/>
        <w:spacing w:before="4"/>
        <w:rPr>
          <w:rFonts w:ascii="Arial" w:hAnsi="Arial" w:cs="Arial"/>
        </w:rPr>
      </w:pPr>
    </w:p>
    <w:p w14:paraId="08BF8C6C" w14:textId="178318F0" w:rsidR="00A90064" w:rsidRDefault="00A90064" w:rsidP="0023520B">
      <w:pPr>
        <w:widowControl/>
        <w:adjustRightInd w:val="0"/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A90064">
        <w:rPr>
          <w:rFonts w:ascii="Arial" w:hAnsi="Arial" w:cs="Arial"/>
          <w:sz w:val="20"/>
          <w:szCs w:val="20"/>
        </w:rPr>
        <w:t>En virtud de lo anterior, el Distrito Especial de Ciencia Tecnología e Innovación de Medellín</w:t>
      </w:r>
      <w:r>
        <w:rPr>
          <w:rFonts w:ascii="Arial" w:hAnsi="Arial" w:cs="Arial"/>
          <w:sz w:val="20"/>
          <w:szCs w:val="20"/>
        </w:rPr>
        <w:t xml:space="preserve"> </w:t>
      </w:r>
      <w:r w:rsidRPr="00A90064">
        <w:rPr>
          <w:rFonts w:ascii="Arial" w:hAnsi="Arial" w:cs="Arial"/>
          <w:sz w:val="20"/>
          <w:szCs w:val="20"/>
        </w:rPr>
        <w:t>y sus sedes descentralizadas para suplir la necesidad y ayudar con la preservación del medio ambiente estructuró el proceso bajo los parámetros ordenados en la Resolución</w:t>
      </w:r>
      <w:r>
        <w:rPr>
          <w:rFonts w:ascii="Arial" w:hAnsi="Arial" w:cs="Arial"/>
          <w:sz w:val="20"/>
          <w:szCs w:val="20"/>
        </w:rPr>
        <w:t xml:space="preserve"> </w:t>
      </w:r>
      <w:r w:rsidRPr="00A90064">
        <w:rPr>
          <w:rFonts w:ascii="Arial" w:hAnsi="Arial" w:cs="Arial"/>
          <w:sz w:val="20"/>
          <w:szCs w:val="20"/>
        </w:rPr>
        <w:t>N°SSS202150103075 del 21 de julio de 2021 (Adopción del plan de acción en la</w:t>
      </w:r>
      <w:r>
        <w:rPr>
          <w:rFonts w:ascii="Arial" w:hAnsi="Arial" w:cs="Arial"/>
          <w:sz w:val="20"/>
          <w:szCs w:val="20"/>
        </w:rPr>
        <w:t xml:space="preserve"> </w:t>
      </w:r>
      <w:r w:rsidRPr="00A90064">
        <w:rPr>
          <w:rFonts w:ascii="Arial" w:hAnsi="Arial" w:cs="Arial"/>
          <w:sz w:val="20"/>
          <w:szCs w:val="20"/>
        </w:rPr>
        <w:t>reducción total e inmediata de plásticos de un solo uso) y la aplicación del Criterio de</w:t>
      </w:r>
      <w:r>
        <w:rPr>
          <w:rFonts w:ascii="Arial" w:hAnsi="Arial" w:cs="Arial"/>
          <w:sz w:val="20"/>
          <w:szCs w:val="20"/>
        </w:rPr>
        <w:t xml:space="preserve"> </w:t>
      </w:r>
      <w:r w:rsidRPr="00A90064">
        <w:rPr>
          <w:rFonts w:ascii="Arial" w:hAnsi="Arial" w:cs="Arial"/>
          <w:sz w:val="20"/>
          <w:szCs w:val="20"/>
        </w:rPr>
        <w:t>Sostenibilidad Ambiental sobre los lineamientos normativos planteados por el acuerdo 020</w:t>
      </w:r>
      <w:r>
        <w:rPr>
          <w:rFonts w:ascii="Arial" w:hAnsi="Arial" w:cs="Arial"/>
          <w:sz w:val="20"/>
          <w:szCs w:val="20"/>
        </w:rPr>
        <w:t xml:space="preserve"> </w:t>
      </w:r>
      <w:r w:rsidRPr="00A90064">
        <w:rPr>
          <w:rFonts w:ascii="Arial" w:hAnsi="Arial" w:cs="Arial"/>
          <w:sz w:val="20"/>
          <w:szCs w:val="20"/>
        </w:rPr>
        <w:t>del 2020 del Concejo de Medellín, "Por medio del cual se establece una estrategia para</w:t>
      </w:r>
      <w:r w:rsidR="00444CE0">
        <w:rPr>
          <w:rFonts w:ascii="Arial" w:hAnsi="Arial" w:cs="Arial"/>
          <w:sz w:val="20"/>
          <w:szCs w:val="20"/>
        </w:rPr>
        <w:t xml:space="preserve"> </w:t>
      </w:r>
      <w:r w:rsidRPr="00A90064">
        <w:rPr>
          <w:rFonts w:ascii="Arial" w:hAnsi="Arial" w:cs="Arial"/>
          <w:sz w:val="20"/>
          <w:szCs w:val="20"/>
        </w:rPr>
        <w:t>reducir la adquisición de plásticos de un sólo uso en la contratación pública</w:t>
      </w:r>
      <w:r w:rsidR="0023520B">
        <w:rPr>
          <w:rFonts w:ascii="Arial" w:hAnsi="Arial" w:cs="Arial"/>
          <w:sz w:val="20"/>
          <w:szCs w:val="20"/>
        </w:rPr>
        <w:t xml:space="preserve"> del Municipio de Medellín y sus entidades descentralizadas”; t</w:t>
      </w:r>
      <w:r w:rsidRPr="00A90064">
        <w:rPr>
          <w:rFonts w:ascii="Arial" w:hAnsi="Arial" w:cs="Arial"/>
          <w:sz w:val="20"/>
          <w:szCs w:val="20"/>
        </w:rPr>
        <w:t>iene</w:t>
      </w:r>
      <w:r w:rsidR="00444CE0">
        <w:rPr>
          <w:rFonts w:ascii="Arial" w:hAnsi="Arial" w:cs="Arial"/>
          <w:sz w:val="20"/>
          <w:szCs w:val="20"/>
        </w:rPr>
        <w:t xml:space="preserve"> </w:t>
      </w:r>
      <w:r w:rsidRPr="00A90064">
        <w:rPr>
          <w:rFonts w:ascii="Arial" w:hAnsi="Arial" w:cs="Arial"/>
          <w:sz w:val="20"/>
          <w:szCs w:val="20"/>
        </w:rPr>
        <w:t>conciencia en los posibles impactos ambientales que se pueden generar por la extracción</w:t>
      </w:r>
      <w:r w:rsidR="00444CE0">
        <w:rPr>
          <w:rFonts w:ascii="Arial" w:hAnsi="Arial" w:cs="Arial"/>
          <w:sz w:val="20"/>
          <w:szCs w:val="20"/>
        </w:rPr>
        <w:t xml:space="preserve"> </w:t>
      </w:r>
      <w:r w:rsidRPr="00A90064">
        <w:rPr>
          <w:rFonts w:ascii="Arial" w:hAnsi="Arial" w:cs="Arial"/>
          <w:sz w:val="20"/>
          <w:szCs w:val="20"/>
        </w:rPr>
        <w:t>de la materia prima y el uso y la disposición final de dichos recursos, por lo que detalla</w:t>
      </w:r>
      <w:r w:rsidR="00444CE0">
        <w:rPr>
          <w:rFonts w:ascii="Arial" w:hAnsi="Arial" w:cs="Arial"/>
          <w:sz w:val="20"/>
          <w:szCs w:val="20"/>
        </w:rPr>
        <w:t xml:space="preserve"> </w:t>
      </w:r>
      <w:r w:rsidRPr="00A90064">
        <w:rPr>
          <w:rFonts w:ascii="Arial" w:hAnsi="Arial" w:cs="Arial"/>
          <w:sz w:val="20"/>
          <w:szCs w:val="20"/>
        </w:rPr>
        <w:t>en las especificaciones técnicas de cada producto la inclusión del sello verde, eco</w:t>
      </w:r>
      <w:r w:rsidR="00444CE0">
        <w:rPr>
          <w:rFonts w:ascii="Arial" w:hAnsi="Arial" w:cs="Arial"/>
          <w:sz w:val="20"/>
          <w:szCs w:val="20"/>
        </w:rPr>
        <w:t xml:space="preserve"> </w:t>
      </w:r>
      <w:r w:rsidRPr="00A90064">
        <w:rPr>
          <w:rFonts w:ascii="Arial" w:hAnsi="Arial" w:cs="Arial"/>
          <w:sz w:val="20"/>
          <w:szCs w:val="20"/>
        </w:rPr>
        <w:t>etiquetado o materiales ecológicos.</w:t>
      </w:r>
    </w:p>
    <w:p w14:paraId="68CC7F5E" w14:textId="77777777" w:rsidR="00444CE0" w:rsidRPr="00A90064" w:rsidRDefault="00444CE0" w:rsidP="0023520B">
      <w:pPr>
        <w:widowControl/>
        <w:adjustRightInd w:val="0"/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734CE44E" w14:textId="4C244F2A" w:rsidR="00A90064" w:rsidRDefault="00A90064" w:rsidP="0023520B">
      <w:pPr>
        <w:widowControl/>
        <w:adjustRightInd w:val="0"/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A90064">
        <w:rPr>
          <w:rFonts w:ascii="Arial" w:hAnsi="Arial" w:cs="Arial"/>
          <w:sz w:val="20"/>
          <w:szCs w:val="20"/>
        </w:rPr>
        <w:t>Por lo tanto, los insumos de papelería tales como: Blocks de notas, cuadernos, carpetas de</w:t>
      </w:r>
      <w:r w:rsidR="00444CE0">
        <w:rPr>
          <w:rFonts w:ascii="Arial" w:hAnsi="Arial" w:cs="Arial"/>
          <w:sz w:val="20"/>
          <w:szCs w:val="20"/>
        </w:rPr>
        <w:t xml:space="preserve"> </w:t>
      </w:r>
      <w:r w:rsidRPr="00A90064">
        <w:rPr>
          <w:rFonts w:ascii="Arial" w:hAnsi="Arial" w:cs="Arial"/>
          <w:sz w:val="20"/>
          <w:szCs w:val="20"/>
        </w:rPr>
        <w:t>cartón, sobres de manila, cartulinas, lápices, bolígrafos, marcadores, correctores líquidos,</w:t>
      </w:r>
      <w:r w:rsidR="00444CE0">
        <w:rPr>
          <w:rFonts w:ascii="Arial" w:hAnsi="Arial" w:cs="Arial"/>
          <w:sz w:val="20"/>
          <w:szCs w:val="20"/>
        </w:rPr>
        <w:t xml:space="preserve"> </w:t>
      </w:r>
      <w:r w:rsidRPr="00A90064">
        <w:rPr>
          <w:rFonts w:ascii="Arial" w:hAnsi="Arial" w:cs="Arial"/>
          <w:sz w:val="20"/>
          <w:szCs w:val="20"/>
        </w:rPr>
        <w:t>pegamentos y demás elementos, deberán contar con sellos verdes o ser fabricados con</w:t>
      </w:r>
      <w:r w:rsidR="00444CE0">
        <w:rPr>
          <w:rFonts w:ascii="Arial" w:hAnsi="Arial" w:cs="Arial"/>
          <w:sz w:val="20"/>
          <w:szCs w:val="20"/>
        </w:rPr>
        <w:t xml:space="preserve"> </w:t>
      </w:r>
      <w:r w:rsidRPr="00A90064">
        <w:rPr>
          <w:rFonts w:ascii="Arial" w:hAnsi="Arial" w:cs="Arial"/>
          <w:sz w:val="20"/>
          <w:szCs w:val="20"/>
        </w:rPr>
        <w:t>materiales amigables con el medio ambiente, se tiene como obligación y de estricto</w:t>
      </w:r>
      <w:r w:rsidR="00444CE0">
        <w:rPr>
          <w:rFonts w:ascii="Arial" w:hAnsi="Arial" w:cs="Arial"/>
          <w:sz w:val="20"/>
          <w:szCs w:val="20"/>
        </w:rPr>
        <w:t xml:space="preserve"> </w:t>
      </w:r>
      <w:r w:rsidRPr="00A90064">
        <w:rPr>
          <w:rFonts w:ascii="Arial" w:hAnsi="Arial" w:cs="Arial"/>
          <w:sz w:val="20"/>
          <w:szCs w:val="20"/>
        </w:rPr>
        <w:t>cumplimiento que el proveedor entregue al supervisor las Fichas Técnicas de todos los</w:t>
      </w:r>
      <w:r w:rsidR="00444CE0">
        <w:rPr>
          <w:rFonts w:ascii="Arial" w:hAnsi="Arial" w:cs="Arial"/>
          <w:sz w:val="20"/>
          <w:szCs w:val="20"/>
        </w:rPr>
        <w:t xml:space="preserve"> </w:t>
      </w:r>
      <w:r w:rsidRPr="00A90064">
        <w:rPr>
          <w:rFonts w:ascii="Arial" w:hAnsi="Arial" w:cs="Arial"/>
          <w:sz w:val="20"/>
          <w:szCs w:val="20"/>
        </w:rPr>
        <w:t>productos y fichas de Datos de Seguridad de todos los productos; dado que, según la</w:t>
      </w:r>
      <w:r w:rsidR="00444CE0">
        <w:rPr>
          <w:rFonts w:ascii="Arial" w:hAnsi="Arial" w:cs="Arial"/>
          <w:sz w:val="20"/>
          <w:szCs w:val="20"/>
        </w:rPr>
        <w:t xml:space="preserve">  </w:t>
      </w:r>
      <w:r w:rsidRPr="00A90064">
        <w:rPr>
          <w:rFonts w:ascii="Arial" w:hAnsi="Arial" w:cs="Arial"/>
          <w:sz w:val="20"/>
          <w:szCs w:val="20"/>
        </w:rPr>
        <w:t>finalidad para la que estén fabricados, pueden contener sustancias tóxicas o peligrosas</w:t>
      </w:r>
      <w:r w:rsidR="00444CE0">
        <w:rPr>
          <w:rFonts w:ascii="Arial" w:hAnsi="Arial" w:cs="Arial"/>
          <w:sz w:val="20"/>
          <w:szCs w:val="20"/>
        </w:rPr>
        <w:t xml:space="preserve"> </w:t>
      </w:r>
      <w:r w:rsidRPr="00A90064">
        <w:rPr>
          <w:rFonts w:ascii="Arial" w:hAnsi="Arial" w:cs="Arial"/>
          <w:sz w:val="20"/>
          <w:szCs w:val="20"/>
        </w:rPr>
        <w:t>como disolventes orgánicos.</w:t>
      </w:r>
    </w:p>
    <w:p w14:paraId="27FDD7A6" w14:textId="77777777" w:rsidR="00444CE0" w:rsidRPr="00A90064" w:rsidRDefault="00444CE0" w:rsidP="0023520B">
      <w:pPr>
        <w:widowControl/>
        <w:adjustRightInd w:val="0"/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67DF7447" w14:textId="77777777" w:rsidR="00A90064" w:rsidRPr="00A90064" w:rsidRDefault="00A90064" w:rsidP="0023520B">
      <w:pPr>
        <w:widowControl/>
        <w:adjustRightInd w:val="0"/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A90064">
        <w:rPr>
          <w:rFonts w:ascii="Arial" w:hAnsi="Arial" w:cs="Arial"/>
          <w:sz w:val="20"/>
          <w:szCs w:val="20"/>
        </w:rPr>
        <w:t>Adicionalmente, todos los envases deberán estar correctamente etiquetados, indicando:</w:t>
      </w:r>
    </w:p>
    <w:p w14:paraId="2CE5D944" w14:textId="4AE3F210" w:rsidR="00A90064" w:rsidRDefault="00A90064" w:rsidP="0023520B">
      <w:pPr>
        <w:widowControl/>
        <w:adjustRightInd w:val="0"/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A90064">
        <w:rPr>
          <w:rFonts w:ascii="Arial" w:hAnsi="Arial" w:cs="Arial"/>
          <w:sz w:val="20"/>
          <w:szCs w:val="20"/>
        </w:rPr>
        <w:lastRenderedPageBreak/>
        <w:t>Nombre comercial del producto, pictogramas de los compuestos peligrosos e instrucciones</w:t>
      </w:r>
      <w:r w:rsidR="00444CE0">
        <w:rPr>
          <w:rFonts w:ascii="Arial" w:hAnsi="Arial" w:cs="Arial"/>
          <w:sz w:val="20"/>
          <w:szCs w:val="20"/>
        </w:rPr>
        <w:t xml:space="preserve"> </w:t>
      </w:r>
      <w:r w:rsidRPr="00A90064">
        <w:rPr>
          <w:rFonts w:ascii="Arial" w:hAnsi="Arial" w:cs="Arial"/>
          <w:sz w:val="20"/>
          <w:szCs w:val="20"/>
        </w:rPr>
        <w:t>de uso, adicionalmente todos los productos deberán tener su Ficha técnica y si aplica por</w:t>
      </w:r>
      <w:r w:rsidR="00444CE0">
        <w:rPr>
          <w:rFonts w:ascii="Arial" w:hAnsi="Arial" w:cs="Arial"/>
          <w:sz w:val="20"/>
          <w:szCs w:val="20"/>
        </w:rPr>
        <w:t xml:space="preserve"> </w:t>
      </w:r>
      <w:r w:rsidRPr="00A90064">
        <w:rPr>
          <w:rFonts w:ascii="Arial" w:hAnsi="Arial" w:cs="Arial"/>
          <w:sz w:val="20"/>
          <w:szCs w:val="20"/>
        </w:rPr>
        <w:t>su composición química su respectiva Ficha de Seguridad. Los pictogramas que deben</w:t>
      </w:r>
      <w:r w:rsidR="00444CE0">
        <w:rPr>
          <w:rFonts w:ascii="Arial" w:hAnsi="Arial" w:cs="Arial"/>
          <w:sz w:val="20"/>
          <w:szCs w:val="20"/>
        </w:rPr>
        <w:t xml:space="preserve"> </w:t>
      </w:r>
      <w:r w:rsidRPr="00A90064">
        <w:rPr>
          <w:rFonts w:ascii="Arial" w:hAnsi="Arial" w:cs="Arial"/>
          <w:sz w:val="20"/>
          <w:szCs w:val="20"/>
        </w:rPr>
        <w:t>aparecer en la etiqueta, deben ser los del Sistema Globalmente Armonizado de clasificación</w:t>
      </w:r>
      <w:r w:rsidR="00444CE0">
        <w:rPr>
          <w:rFonts w:ascii="Arial" w:hAnsi="Arial" w:cs="Arial"/>
          <w:sz w:val="20"/>
          <w:szCs w:val="20"/>
        </w:rPr>
        <w:t xml:space="preserve"> </w:t>
      </w:r>
      <w:r w:rsidRPr="00A90064">
        <w:rPr>
          <w:rFonts w:ascii="Arial" w:hAnsi="Arial" w:cs="Arial"/>
          <w:sz w:val="20"/>
          <w:szCs w:val="20"/>
        </w:rPr>
        <w:t>y etiquetado de Productos Químicos, especificando si presenta peligros físicos, a la Salud o</w:t>
      </w:r>
      <w:r w:rsidR="00444CE0">
        <w:rPr>
          <w:rFonts w:ascii="Arial" w:hAnsi="Arial" w:cs="Arial"/>
          <w:sz w:val="20"/>
          <w:szCs w:val="20"/>
        </w:rPr>
        <w:t xml:space="preserve"> </w:t>
      </w:r>
      <w:r w:rsidRPr="00A90064">
        <w:rPr>
          <w:rFonts w:ascii="Arial" w:hAnsi="Arial" w:cs="Arial"/>
          <w:sz w:val="20"/>
          <w:szCs w:val="20"/>
        </w:rPr>
        <w:t>al ambiente.</w:t>
      </w:r>
    </w:p>
    <w:p w14:paraId="25CA2B9A" w14:textId="77777777" w:rsidR="00444CE0" w:rsidRPr="00A90064" w:rsidRDefault="00444CE0" w:rsidP="0023520B">
      <w:pPr>
        <w:widowControl/>
        <w:adjustRightInd w:val="0"/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33A08C16" w14:textId="4C498733" w:rsidR="00A90064" w:rsidRPr="00A90064" w:rsidRDefault="00444CE0" w:rsidP="0023520B">
      <w:pPr>
        <w:widowControl/>
        <w:adjustRightInd w:val="0"/>
        <w:spacing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Los </w:t>
      </w:r>
      <w:r w:rsidR="00A90064" w:rsidRPr="00A90064">
        <w:rPr>
          <w:rFonts w:ascii="Arial" w:hAnsi="Arial" w:cs="Arial"/>
          <w:sz w:val="20"/>
          <w:szCs w:val="20"/>
        </w:rPr>
        <w:t xml:space="preserve">productos </w:t>
      </w:r>
      <w:r>
        <w:rPr>
          <w:rFonts w:ascii="Arial" w:hAnsi="Arial" w:cs="Arial"/>
          <w:sz w:val="20"/>
          <w:szCs w:val="20"/>
        </w:rPr>
        <w:t xml:space="preserve">ofertados deberán cumplir </w:t>
      </w:r>
      <w:r w:rsidR="00A90064" w:rsidRPr="00A90064">
        <w:rPr>
          <w:rFonts w:ascii="Arial" w:hAnsi="Arial" w:cs="Arial"/>
          <w:sz w:val="20"/>
          <w:szCs w:val="20"/>
        </w:rPr>
        <w:t xml:space="preserve">con las siguientes </w:t>
      </w:r>
      <w:r w:rsidRPr="00A90064">
        <w:rPr>
          <w:rFonts w:ascii="Arial" w:hAnsi="Arial" w:cs="Arial"/>
          <w:sz w:val="20"/>
          <w:szCs w:val="20"/>
        </w:rPr>
        <w:t>características</w:t>
      </w:r>
      <w:r w:rsidR="00A90064" w:rsidRPr="00A90064">
        <w:rPr>
          <w:rFonts w:ascii="Arial" w:hAnsi="Arial" w:cs="Arial"/>
          <w:sz w:val="20"/>
          <w:szCs w:val="20"/>
        </w:rPr>
        <w:t>:</w:t>
      </w:r>
    </w:p>
    <w:p w14:paraId="312B0188" w14:textId="77777777" w:rsidR="00A90064" w:rsidRPr="00A90064" w:rsidRDefault="00A90064" w:rsidP="0023520B">
      <w:pPr>
        <w:widowControl/>
        <w:adjustRightInd w:val="0"/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A90064">
        <w:rPr>
          <w:rFonts w:ascii="Arial" w:hAnsi="Arial" w:cs="Arial"/>
          <w:sz w:val="20"/>
          <w:szCs w:val="20"/>
        </w:rPr>
        <w:t>- Con ausencia o bajo contenido de sustancias tóxicas o peligrosas.</w:t>
      </w:r>
    </w:p>
    <w:p w14:paraId="59E69A91" w14:textId="77777777" w:rsidR="00A90064" w:rsidRPr="00A90064" w:rsidRDefault="00A90064" w:rsidP="0023520B">
      <w:pPr>
        <w:widowControl/>
        <w:adjustRightInd w:val="0"/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A90064">
        <w:rPr>
          <w:rFonts w:ascii="Arial" w:hAnsi="Arial" w:cs="Arial"/>
          <w:sz w:val="20"/>
          <w:szCs w:val="20"/>
        </w:rPr>
        <w:t>- Productos elaborados con materiales reciclados, y cuyos componentes sean reciclables.</w:t>
      </w:r>
    </w:p>
    <w:p w14:paraId="56D06BF3" w14:textId="64B4E0A9" w:rsidR="00A90064" w:rsidRPr="00A90064" w:rsidRDefault="00A90064" w:rsidP="0023520B">
      <w:pPr>
        <w:widowControl/>
        <w:adjustRightInd w:val="0"/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A90064">
        <w:rPr>
          <w:rFonts w:ascii="Arial" w:hAnsi="Arial" w:cs="Arial"/>
          <w:sz w:val="20"/>
          <w:szCs w:val="20"/>
        </w:rPr>
        <w:t>- Productos que permitan reducir residuos: productos recargables, reutilizables, de larga</w:t>
      </w:r>
      <w:r w:rsidR="00444CE0">
        <w:rPr>
          <w:rFonts w:ascii="Arial" w:hAnsi="Arial" w:cs="Arial"/>
          <w:sz w:val="20"/>
          <w:szCs w:val="20"/>
        </w:rPr>
        <w:t xml:space="preserve"> </w:t>
      </w:r>
      <w:r w:rsidRPr="00A90064">
        <w:rPr>
          <w:rFonts w:ascii="Arial" w:hAnsi="Arial" w:cs="Arial"/>
          <w:sz w:val="20"/>
          <w:szCs w:val="20"/>
        </w:rPr>
        <w:t>duración y fácilmente reparables.</w:t>
      </w:r>
    </w:p>
    <w:p w14:paraId="29B20792" w14:textId="6324CD7F" w:rsidR="00A90064" w:rsidRPr="00A90064" w:rsidRDefault="00A90064" w:rsidP="0023520B">
      <w:pPr>
        <w:widowControl/>
        <w:adjustRightInd w:val="0"/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A90064">
        <w:rPr>
          <w:rFonts w:ascii="Arial" w:hAnsi="Arial" w:cs="Arial"/>
          <w:sz w:val="20"/>
          <w:szCs w:val="20"/>
        </w:rPr>
        <w:t>- Productos mono-materiales, a poder ser, metálicos, para garantizar su resistencia y</w:t>
      </w:r>
      <w:r w:rsidR="00444CE0">
        <w:rPr>
          <w:rFonts w:ascii="Arial" w:hAnsi="Arial" w:cs="Arial"/>
          <w:sz w:val="20"/>
          <w:szCs w:val="20"/>
        </w:rPr>
        <w:t xml:space="preserve"> </w:t>
      </w:r>
      <w:r w:rsidRPr="00A90064">
        <w:rPr>
          <w:rFonts w:ascii="Arial" w:hAnsi="Arial" w:cs="Arial"/>
          <w:sz w:val="20"/>
          <w:szCs w:val="20"/>
        </w:rPr>
        <w:t>durabilidad.</w:t>
      </w:r>
    </w:p>
    <w:p w14:paraId="2770BA3C" w14:textId="77777777" w:rsidR="00444CE0" w:rsidRDefault="00444CE0" w:rsidP="0023520B">
      <w:pPr>
        <w:widowControl/>
        <w:adjustRightInd w:val="0"/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4C475E79" w14:textId="2B9BAB0D" w:rsidR="00FD786C" w:rsidRPr="00FD786C" w:rsidRDefault="00A90064" w:rsidP="0023520B">
      <w:pPr>
        <w:widowControl/>
        <w:adjustRightInd w:val="0"/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A90064">
        <w:rPr>
          <w:rFonts w:ascii="Arial" w:hAnsi="Arial" w:cs="Arial"/>
          <w:sz w:val="20"/>
          <w:szCs w:val="20"/>
        </w:rPr>
        <w:t>Los productos no deben estar sobre empacados o empacados en embalajes individuales y</w:t>
      </w:r>
      <w:r w:rsidR="00444CE0">
        <w:rPr>
          <w:rFonts w:ascii="Arial" w:hAnsi="Arial" w:cs="Arial"/>
          <w:sz w:val="20"/>
          <w:szCs w:val="20"/>
        </w:rPr>
        <w:t xml:space="preserve"> </w:t>
      </w:r>
      <w:r w:rsidRPr="00A90064">
        <w:rPr>
          <w:rFonts w:ascii="Arial" w:hAnsi="Arial" w:cs="Arial"/>
          <w:sz w:val="20"/>
          <w:szCs w:val="20"/>
        </w:rPr>
        <w:t>el material debe ser reciclable.</w:t>
      </w:r>
    </w:p>
    <w:p w14:paraId="690024DE" w14:textId="77777777" w:rsidR="00FD786C" w:rsidRPr="00FD786C" w:rsidRDefault="00FD786C" w:rsidP="0023520B">
      <w:pPr>
        <w:adjustRightInd w:val="0"/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3C5DA790" w14:textId="1AC5838E" w:rsidR="00FD786C" w:rsidRPr="00FD786C" w:rsidRDefault="00FD786C" w:rsidP="0023520B">
      <w:pPr>
        <w:adjustRightInd w:val="0"/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FD786C">
        <w:rPr>
          <w:rFonts w:ascii="Arial" w:hAnsi="Arial" w:cs="Arial"/>
          <w:sz w:val="20"/>
          <w:szCs w:val="20"/>
        </w:rPr>
        <w:t xml:space="preserve">El proponente deberá aportar debidamente diligenciado el Formato Compromiso </w:t>
      </w:r>
      <w:r w:rsidR="00D7581B">
        <w:rPr>
          <w:rFonts w:ascii="Arial" w:hAnsi="Arial" w:cs="Arial"/>
          <w:sz w:val="20"/>
          <w:szCs w:val="20"/>
        </w:rPr>
        <w:t>d</w:t>
      </w:r>
      <w:r w:rsidRPr="00FD786C">
        <w:rPr>
          <w:rFonts w:ascii="Arial" w:hAnsi="Arial" w:cs="Arial"/>
          <w:sz w:val="20"/>
          <w:szCs w:val="20"/>
        </w:rPr>
        <w:t xml:space="preserve">e Cumplimiento </w:t>
      </w:r>
      <w:r w:rsidR="00D7581B">
        <w:rPr>
          <w:rFonts w:ascii="Arial" w:hAnsi="Arial" w:cs="Arial"/>
          <w:sz w:val="20"/>
          <w:szCs w:val="20"/>
        </w:rPr>
        <w:t>c</w:t>
      </w:r>
      <w:r w:rsidRPr="00FD786C">
        <w:rPr>
          <w:rFonts w:ascii="Arial" w:hAnsi="Arial" w:cs="Arial"/>
          <w:sz w:val="20"/>
          <w:szCs w:val="20"/>
        </w:rPr>
        <w:t xml:space="preserve">on </w:t>
      </w:r>
      <w:r w:rsidR="00D7581B">
        <w:rPr>
          <w:rFonts w:ascii="Arial" w:hAnsi="Arial" w:cs="Arial"/>
          <w:sz w:val="20"/>
          <w:szCs w:val="20"/>
        </w:rPr>
        <w:t>l</w:t>
      </w:r>
      <w:r w:rsidRPr="00FD786C">
        <w:rPr>
          <w:rFonts w:ascii="Arial" w:hAnsi="Arial" w:cs="Arial"/>
          <w:sz w:val="20"/>
          <w:szCs w:val="20"/>
        </w:rPr>
        <w:t xml:space="preserve">as Especificaciones </w:t>
      </w:r>
      <w:r w:rsidR="00D7581B">
        <w:rPr>
          <w:rFonts w:ascii="Arial" w:hAnsi="Arial" w:cs="Arial"/>
          <w:sz w:val="20"/>
          <w:szCs w:val="20"/>
        </w:rPr>
        <w:t>y</w:t>
      </w:r>
      <w:r w:rsidRPr="00FD786C">
        <w:rPr>
          <w:rFonts w:ascii="Arial" w:hAnsi="Arial" w:cs="Arial"/>
          <w:sz w:val="20"/>
          <w:szCs w:val="20"/>
        </w:rPr>
        <w:t xml:space="preserve"> Criterios Ambientales. Así mismo, deberá presentar informes durante la ejecución del contrato, donde se evidencie el cumplimiento de este requisito, los cuales serán verificados por la supervisión</w:t>
      </w:r>
    </w:p>
    <w:p w14:paraId="6FF21CE5" w14:textId="77777777" w:rsidR="00723E48" w:rsidRPr="00FD786C" w:rsidRDefault="00723E48" w:rsidP="00FD786C">
      <w:pPr>
        <w:pStyle w:val="Textoindependiente"/>
        <w:spacing w:line="249" w:lineRule="auto"/>
        <w:ind w:right="117"/>
        <w:jc w:val="both"/>
        <w:rPr>
          <w:rFonts w:ascii="Arial" w:hAnsi="Arial" w:cs="Arial"/>
        </w:rPr>
      </w:pPr>
    </w:p>
    <w:p w14:paraId="364B7860" w14:textId="77777777" w:rsidR="00723E48" w:rsidRPr="00FD786C" w:rsidRDefault="00723E48">
      <w:pPr>
        <w:pStyle w:val="Textoindependiente"/>
        <w:spacing w:before="2"/>
        <w:rPr>
          <w:sz w:val="21"/>
        </w:rPr>
      </w:pPr>
    </w:p>
    <w:p w14:paraId="0855C608" w14:textId="77777777" w:rsidR="00723E48" w:rsidRPr="00FD786C" w:rsidRDefault="00723E48">
      <w:pPr>
        <w:pStyle w:val="Textoindependiente"/>
      </w:pPr>
    </w:p>
    <w:p w14:paraId="5D9ADB80" w14:textId="77777777" w:rsidR="00723E48" w:rsidRPr="00FD786C" w:rsidRDefault="00723E48">
      <w:pPr>
        <w:pStyle w:val="Textoindependiente"/>
        <w:spacing w:before="1"/>
        <w:rPr>
          <w:sz w:val="23"/>
        </w:rPr>
      </w:pPr>
    </w:p>
    <w:tbl>
      <w:tblPr>
        <w:tblStyle w:val="TableNormal"/>
        <w:tblW w:w="0" w:type="auto"/>
        <w:tblInd w:w="109" w:type="dxa"/>
        <w:tblLayout w:type="fixed"/>
        <w:tblLook w:val="01E0" w:firstRow="1" w:lastRow="1" w:firstColumn="1" w:lastColumn="1" w:noHBand="0" w:noVBand="0"/>
      </w:tblPr>
      <w:tblGrid>
        <w:gridCol w:w="816"/>
        <w:gridCol w:w="1548"/>
        <w:gridCol w:w="1308"/>
        <w:gridCol w:w="139"/>
      </w:tblGrid>
      <w:tr w:rsidR="00723E48" w:rsidRPr="00FD786C" w14:paraId="7E37B4C6" w14:textId="77777777">
        <w:trPr>
          <w:trHeight w:val="213"/>
        </w:trPr>
        <w:tc>
          <w:tcPr>
            <w:tcW w:w="3672" w:type="dxa"/>
            <w:gridSpan w:val="3"/>
            <w:tcBorders>
              <w:bottom w:val="single" w:sz="6" w:space="0" w:color="000000"/>
            </w:tcBorders>
            <w:shd w:val="clear" w:color="auto" w:fill="D2D2D2"/>
          </w:tcPr>
          <w:p w14:paraId="18E398FD" w14:textId="77777777" w:rsidR="00723E48" w:rsidRPr="00FD786C" w:rsidRDefault="00723E48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" w:type="dxa"/>
          </w:tcPr>
          <w:p w14:paraId="6E70F36E" w14:textId="77777777" w:rsidR="00723E48" w:rsidRPr="00FD786C" w:rsidRDefault="00723E48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723E48" w:rsidRPr="00FD786C" w14:paraId="543C3FCA" w14:textId="77777777">
        <w:trPr>
          <w:trHeight w:val="260"/>
        </w:trPr>
        <w:tc>
          <w:tcPr>
            <w:tcW w:w="3811" w:type="dxa"/>
            <w:gridSpan w:val="4"/>
            <w:tcBorders>
              <w:top w:val="single" w:sz="6" w:space="0" w:color="000000"/>
              <w:bottom w:val="single" w:sz="18" w:space="0" w:color="FFFFFF"/>
            </w:tcBorders>
            <w:shd w:val="clear" w:color="auto" w:fill="D2D2D2"/>
          </w:tcPr>
          <w:p w14:paraId="3A1F0CD6" w14:textId="77777777" w:rsidR="00723E48" w:rsidRPr="00FD786C" w:rsidRDefault="00AE5D27">
            <w:pPr>
              <w:pStyle w:val="TableParagraph"/>
              <w:spacing w:before="35" w:line="205" w:lineRule="exact"/>
              <w:rPr>
                <w:b/>
                <w:sz w:val="20"/>
              </w:rPr>
            </w:pPr>
            <w:r w:rsidRPr="00FD786C">
              <w:rPr>
                <w:b/>
                <w:spacing w:val="-1"/>
                <w:sz w:val="20"/>
              </w:rPr>
              <w:t>Firma</w:t>
            </w:r>
            <w:r w:rsidRPr="00FD786C">
              <w:rPr>
                <w:b/>
                <w:spacing w:val="-11"/>
                <w:sz w:val="20"/>
              </w:rPr>
              <w:t xml:space="preserve"> </w:t>
            </w:r>
            <w:r w:rsidRPr="00FD786C">
              <w:rPr>
                <w:b/>
                <w:spacing w:val="-1"/>
                <w:sz w:val="20"/>
              </w:rPr>
              <w:t>Representante</w:t>
            </w:r>
            <w:r w:rsidRPr="00FD786C">
              <w:rPr>
                <w:b/>
                <w:spacing w:val="-9"/>
                <w:sz w:val="20"/>
              </w:rPr>
              <w:t xml:space="preserve"> </w:t>
            </w:r>
            <w:r w:rsidRPr="00FD786C">
              <w:rPr>
                <w:b/>
                <w:sz w:val="20"/>
              </w:rPr>
              <w:t>Legal</w:t>
            </w:r>
            <w:r w:rsidRPr="00FD786C">
              <w:rPr>
                <w:b/>
                <w:spacing w:val="-9"/>
                <w:sz w:val="20"/>
              </w:rPr>
              <w:t xml:space="preserve"> </w:t>
            </w:r>
            <w:r w:rsidRPr="00FD786C">
              <w:rPr>
                <w:b/>
                <w:sz w:val="20"/>
              </w:rPr>
              <w:t>del</w:t>
            </w:r>
            <w:r w:rsidRPr="00FD786C">
              <w:rPr>
                <w:b/>
                <w:spacing w:val="-8"/>
                <w:sz w:val="20"/>
              </w:rPr>
              <w:t xml:space="preserve"> </w:t>
            </w:r>
            <w:r w:rsidRPr="00FD786C">
              <w:rPr>
                <w:b/>
                <w:sz w:val="20"/>
              </w:rPr>
              <w:t>Oferente:</w:t>
            </w:r>
          </w:p>
        </w:tc>
      </w:tr>
      <w:tr w:rsidR="00723E48" w:rsidRPr="00FD786C" w14:paraId="3815746C" w14:textId="77777777">
        <w:trPr>
          <w:trHeight w:val="189"/>
        </w:trPr>
        <w:tc>
          <w:tcPr>
            <w:tcW w:w="3672" w:type="dxa"/>
            <w:gridSpan w:val="3"/>
            <w:tcBorders>
              <w:top w:val="single" w:sz="18" w:space="0" w:color="FFFFFF"/>
              <w:bottom w:val="single" w:sz="8" w:space="0" w:color="000000"/>
            </w:tcBorders>
            <w:shd w:val="clear" w:color="auto" w:fill="D2D2D2"/>
          </w:tcPr>
          <w:p w14:paraId="2667FE41" w14:textId="77777777" w:rsidR="00723E48" w:rsidRPr="00FD786C" w:rsidRDefault="00723E4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39" w:type="dxa"/>
            <w:vMerge w:val="restart"/>
            <w:tcBorders>
              <w:top w:val="single" w:sz="18" w:space="0" w:color="FFFFFF"/>
              <w:bottom w:val="single" w:sz="18" w:space="0" w:color="FFFFFF"/>
            </w:tcBorders>
          </w:tcPr>
          <w:p w14:paraId="7E91BD3B" w14:textId="77777777" w:rsidR="00723E48" w:rsidRPr="00FD786C" w:rsidRDefault="00723E48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23E48" w:rsidRPr="00FD786C" w14:paraId="061AC7A1" w14:textId="77777777">
        <w:trPr>
          <w:trHeight w:val="250"/>
        </w:trPr>
        <w:tc>
          <w:tcPr>
            <w:tcW w:w="816" w:type="dxa"/>
            <w:tcBorders>
              <w:top w:val="single" w:sz="8" w:space="0" w:color="000000"/>
              <w:bottom w:val="single" w:sz="18" w:space="0" w:color="FFFFFF"/>
            </w:tcBorders>
            <w:shd w:val="clear" w:color="auto" w:fill="D2D2D2"/>
          </w:tcPr>
          <w:p w14:paraId="2A2033F8" w14:textId="77777777" w:rsidR="00723E48" w:rsidRPr="00FD786C" w:rsidRDefault="00AE5D27">
            <w:pPr>
              <w:pStyle w:val="TableParagraph"/>
              <w:spacing w:before="25" w:line="205" w:lineRule="exact"/>
              <w:ind w:right="-15"/>
              <w:rPr>
                <w:b/>
                <w:sz w:val="20"/>
              </w:rPr>
            </w:pPr>
            <w:r w:rsidRPr="00FD786C">
              <w:rPr>
                <w:b/>
                <w:sz w:val="20"/>
              </w:rPr>
              <w:t>Nombre:</w:t>
            </w:r>
          </w:p>
        </w:tc>
        <w:tc>
          <w:tcPr>
            <w:tcW w:w="2856" w:type="dxa"/>
            <w:gridSpan w:val="2"/>
            <w:tcBorders>
              <w:top w:val="single" w:sz="8" w:space="0" w:color="000000"/>
              <w:bottom w:val="single" w:sz="18" w:space="0" w:color="FFFFFF"/>
            </w:tcBorders>
          </w:tcPr>
          <w:p w14:paraId="307677AD" w14:textId="77777777" w:rsidR="00723E48" w:rsidRPr="00FD786C" w:rsidRDefault="00723E4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9" w:type="dxa"/>
            <w:vMerge/>
            <w:tcBorders>
              <w:top w:val="nil"/>
              <w:bottom w:val="single" w:sz="18" w:space="0" w:color="FFFFFF"/>
            </w:tcBorders>
          </w:tcPr>
          <w:p w14:paraId="4BDA05BB" w14:textId="77777777" w:rsidR="00723E48" w:rsidRPr="00FD786C" w:rsidRDefault="00723E48">
            <w:pPr>
              <w:rPr>
                <w:sz w:val="2"/>
                <w:szCs w:val="2"/>
              </w:rPr>
            </w:pPr>
          </w:p>
        </w:tc>
      </w:tr>
      <w:tr w:rsidR="00723E48" w:rsidRPr="00FD786C" w14:paraId="37EAED50" w14:textId="77777777">
        <w:trPr>
          <w:trHeight w:val="202"/>
        </w:trPr>
        <w:tc>
          <w:tcPr>
            <w:tcW w:w="3672" w:type="dxa"/>
            <w:gridSpan w:val="3"/>
            <w:tcBorders>
              <w:top w:val="single" w:sz="18" w:space="0" w:color="FFFFFF"/>
              <w:bottom w:val="single" w:sz="8" w:space="0" w:color="000000"/>
            </w:tcBorders>
            <w:shd w:val="clear" w:color="auto" w:fill="D2D2D2"/>
          </w:tcPr>
          <w:p w14:paraId="4C692628" w14:textId="77777777" w:rsidR="00723E48" w:rsidRPr="00FD786C" w:rsidRDefault="00723E48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" w:type="dxa"/>
            <w:vMerge w:val="restart"/>
            <w:tcBorders>
              <w:top w:val="single" w:sz="18" w:space="0" w:color="FFFFFF"/>
            </w:tcBorders>
          </w:tcPr>
          <w:p w14:paraId="78E9AEFC" w14:textId="77777777" w:rsidR="00723E48" w:rsidRPr="00FD786C" w:rsidRDefault="00723E48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23E48" w14:paraId="20A71D66" w14:textId="77777777">
        <w:trPr>
          <w:trHeight w:val="267"/>
        </w:trPr>
        <w:tc>
          <w:tcPr>
            <w:tcW w:w="2364" w:type="dxa"/>
            <w:gridSpan w:val="2"/>
            <w:tcBorders>
              <w:top w:val="single" w:sz="8" w:space="0" w:color="000000"/>
            </w:tcBorders>
            <w:shd w:val="clear" w:color="auto" w:fill="D2D2D2"/>
          </w:tcPr>
          <w:p w14:paraId="4A9EE1F7" w14:textId="77777777" w:rsidR="00723E48" w:rsidRDefault="00AE5D27">
            <w:pPr>
              <w:pStyle w:val="TableParagraph"/>
              <w:spacing w:before="36" w:line="211" w:lineRule="exact"/>
              <w:ind w:right="-15"/>
              <w:rPr>
                <w:rFonts w:ascii="Arial MT"/>
                <w:sz w:val="20"/>
              </w:rPr>
            </w:pPr>
            <w:r w:rsidRPr="00FD786C">
              <w:rPr>
                <w:b/>
                <w:spacing w:val="-1"/>
                <w:sz w:val="20"/>
              </w:rPr>
              <w:t>Documento</w:t>
            </w:r>
            <w:r w:rsidRPr="00FD786C">
              <w:rPr>
                <w:b/>
                <w:spacing w:val="-11"/>
                <w:sz w:val="20"/>
              </w:rPr>
              <w:t xml:space="preserve"> </w:t>
            </w:r>
            <w:r w:rsidRPr="00FD786C">
              <w:rPr>
                <w:b/>
                <w:sz w:val="20"/>
              </w:rPr>
              <w:t>de</w:t>
            </w:r>
            <w:r w:rsidRPr="00FD786C">
              <w:rPr>
                <w:b/>
                <w:spacing w:val="-7"/>
                <w:sz w:val="20"/>
              </w:rPr>
              <w:t xml:space="preserve"> </w:t>
            </w:r>
            <w:r w:rsidRPr="00FD786C">
              <w:rPr>
                <w:b/>
                <w:sz w:val="20"/>
              </w:rPr>
              <w:t>Identidad</w:t>
            </w:r>
            <w:r w:rsidRPr="00FD786C">
              <w:rPr>
                <w:rFonts w:ascii="Arial MT"/>
                <w:sz w:val="20"/>
              </w:rPr>
              <w:t>:</w:t>
            </w:r>
          </w:p>
        </w:tc>
        <w:tc>
          <w:tcPr>
            <w:tcW w:w="1308" w:type="dxa"/>
            <w:tcBorders>
              <w:top w:val="single" w:sz="8" w:space="0" w:color="000000"/>
            </w:tcBorders>
          </w:tcPr>
          <w:p w14:paraId="4C4F9AA5" w14:textId="77777777" w:rsidR="00723E48" w:rsidRDefault="00723E4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9" w:type="dxa"/>
            <w:vMerge/>
            <w:tcBorders>
              <w:top w:val="nil"/>
            </w:tcBorders>
          </w:tcPr>
          <w:p w14:paraId="24EC8495" w14:textId="77777777" w:rsidR="00723E48" w:rsidRDefault="00723E48">
            <w:pPr>
              <w:rPr>
                <w:sz w:val="2"/>
                <w:szCs w:val="2"/>
              </w:rPr>
            </w:pPr>
          </w:p>
        </w:tc>
      </w:tr>
    </w:tbl>
    <w:p w14:paraId="461FA0A8" w14:textId="77777777" w:rsidR="00AE5D27" w:rsidRDefault="00AE5D27"/>
    <w:sectPr w:rsidR="00AE5D27">
      <w:type w:val="continuous"/>
      <w:pgSz w:w="12240" w:h="15840"/>
      <w:pgMar w:top="1340" w:right="1580" w:bottom="280" w:left="16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3E48"/>
    <w:rsid w:val="00080E38"/>
    <w:rsid w:val="001F03AF"/>
    <w:rsid w:val="0023520B"/>
    <w:rsid w:val="002A1DA9"/>
    <w:rsid w:val="00310F37"/>
    <w:rsid w:val="00444CE0"/>
    <w:rsid w:val="005638FC"/>
    <w:rsid w:val="00723E48"/>
    <w:rsid w:val="00837135"/>
    <w:rsid w:val="00855E6D"/>
    <w:rsid w:val="009421A9"/>
    <w:rsid w:val="00984588"/>
    <w:rsid w:val="00A46C67"/>
    <w:rsid w:val="00A90064"/>
    <w:rsid w:val="00AE5D27"/>
    <w:rsid w:val="00AF15AB"/>
    <w:rsid w:val="00B16C87"/>
    <w:rsid w:val="00B64AE1"/>
    <w:rsid w:val="00D7581B"/>
    <w:rsid w:val="00E4717A"/>
    <w:rsid w:val="00E53900"/>
    <w:rsid w:val="00F22881"/>
    <w:rsid w:val="00FD78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338913"/>
  <w15:docId w15:val="{B80ABAC3-268E-45C5-8CA5-7ECF41E351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es-ES"/>
    </w:rPr>
  </w:style>
  <w:style w:type="paragraph" w:styleId="Ttulo1">
    <w:name w:val="heading 1"/>
    <w:basedOn w:val="Normal"/>
    <w:uiPriority w:val="9"/>
    <w:qFormat/>
    <w:pPr>
      <w:spacing w:before="22"/>
      <w:ind w:left="102"/>
      <w:outlineLvl w:val="0"/>
    </w:pPr>
    <w:rPr>
      <w:rFonts w:ascii="Arial" w:eastAsia="Arial" w:hAnsi="Arial" w:cs="Arial"/>
      <w:b/>
      <w:bCs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sz w:val="20"/>
      <w:szCs w:val="20"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rPr>
      <w:rFonts w:ascii="Arial" w:eastAsia="Arial" w:hAnsi="Arial" w:cs="Arial"/>
    </w:rPr>
  </w:style>
  <w:style w:type="paragraph" w:styleId="Encabezado">
    <w:name w:val="header"/>
    <w:basedOn w:val="Normal"/>
    <w:link w:val="EncabezadoCar"/>
    <w:unhideWhenUsed/>
    <w:rsid w:val="009421A9"/>
    <w:pPr>
      <w:widowControl/>
      <w:tabs>
        <w:tab w:val="center" w:pos="4320"/>
        <w:tab w:val="right" w:pos="8640"/>
      </w:tabs>
      <w:autoSpaceDE/>
      <w:autoSpaceDN/>
    </w:pPr>
    <w:rPr>
      <w:rFonts w:ascii="Times New Roman" w:eastAsia="Times New Roman" w:hAnsi="Times New Roman" w:cs="Times New Roman"/>
      <w:sz w:val="20"/>
      <w:szCs w:val="20"/>
      <w:lang w:val="es-ES_tradnl" w:eastAsia="es-MX"/>
    </w:rPr>
  </w:style>
  <w:style w:type="character" w:customStyle="1" w:styleId="EncabezadoCar">
    <w:name w:val="Encabezado Car"/>
    <w:basedOn w:val="Fuentedeprrafopredeter"/>
    <w:link w:val="Encabezado"/>
    <w:rsid w:val="009421A9"/>
    <w:rPr>
      <w:rFonts w:ascii="Times New Roman" w:eastAsia="Times New Roman" w:hAnsi="Times New Roman" w:cs="Times New Roman"/>
      <w:sz w:val="20"/>
      <w:szCs w:val="20"/>
      <w:lang w:val="es-ES_tradnl" w:eastAsia="es-MX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651</Words>
  <Characters>3895</Characters>
  <Application>Microsoft Office Word</Application>
  <DocSecurity>0</DocSecurity>
  <Lines>134</Lines>
  <Paragraphs>66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Alexandra Ruiz Rivera</dc:creator>
  <cp:lastModifiedBy>contratista86</cp:lastModifiedBy>
  <cp:revision>5</cp:revision>
  <dcterms:created xsi:type="dcterms:W3CDTF">2026-03-16T17:10:00Z</dcterms:created>
  <dcterms:modified xsi:type="dcterms:W3CDTF">2026-03-18T21:27:00Z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2023-01-31T00:00:00Z</vt:filetime>
  </property>
  <property fmtid="{D5CDD505-2E9C-101B-9397-08002B2CF9AE}" pid="3" name="Creator">
    <vt:lpwstr>Microsoft® Word LTSC</vt:lpwstr>
  </property>
  <property fmtid="{D5CDD505-2E9C-101B-9397-08002B2CF9AE}" pid="4" name="LastSaved">
    <vt:filetime>2023-02-24T00:00:00Z</vt:filetime>
  </property>
</Properties>
</file>